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8A2320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8A2320"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EE4FAD">
        <w:rPr>
          <w:b w:val="0"/>
          <w:color w:val="000000"/>
          <w:sz w:val="28"/>
          <w:szCs w:val="28"/>
        </w:rPr>
        <w:t>Основи маркетингу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E4FAD" w:rsidP="00E16396">
            <w:r>
              <w:t>нормативна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EE4FAD" w:rsidP="00A63728">
            <w:r>
              <w:t>5</w:t>
            </w:r>
            <w:r w:rsidR="00E811BF" w:rsidRPr="00F679D9">
              <w:t xml:space="preserve"> </w:t>
            </w:r>
            <w:r w:rsidR="00F679D9" w:rsidRPr="00F679D9">
              <w:t>кредити</w:t>
            </w:r>
            <w:r w:rsidR="00E811BF" w:rsidRPr="00F679D9">
              <w:t xml:space="preserve"> ЕСТS (</w:t>
            </w:r>
            <w:r>
              <w:t>15</w:t>
            </w:r>
            <w:r w:rsidR="00F679D9" w:rsidRPr="00F679D9"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6F33C3" w:rsidP="004762A7">
            <w:r>
              <w:t>Іспит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E4FAD" w:rsidP="004762A7">
            <w:r>
              <w:rPr>
                <w:sz w:val="22"/>
                <w:szCs w:val="22"/>
              </w:rPr>
              <w:t>6 семестр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F33C3">
        <w:rPr>
          <w:u w:val="single"/>
          <w:lang w:val="ru-RU"/>
        </w:rPr>
        <w:t xml:space="preserve">ст. в. </w:t>
      </w:r>
      <w:proofErr w:type="spellStart"/>
      <w:r w:rsidR="006F33C3">
        <w:rPr>
          <w:u w:val="single"/>
          <w:lang w:val="ru-RU"/>
        </w:rPr>
        <w:t>Мельнікова</w:t>
      </w:r>
      <w:proofErr w:type="spellEnd"/>
      <w:r w:rsidR="006F33C3">
        <w:rPr>
          <w:u w:val="single"/>
          <w:lang w:val="ru-RU"/>
        </w:rPr>
        <w:t xml:space="preserve"> Ю. І.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 w:rsidR="00DC7AD9">
        <w:rPr>
          <w:bCs/>
          <w:sz w:val="28"/>
          <w:szCs w:val="28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6F33C3">
        <w:rPr>
          <w:b w:val="0"/>
          <w:color w:val="000000"/>
          <w:sz w:val="28"/>
          <w:szCs w:val="28"/>
        </w:rPr>
        <w:t>Основи маркетингу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Pr="00D857BB">
        <w:rPr>
          <w:b w:val="0"/>
          <w:sz w:val="28"/>
          <w:szCs w:val="28"/>
        </w:rPr>
        <w:t xml:space="preserve"> / </w:t>
      </w:r>
      <w:proofErr w:type="spellStart"/>
      <w:r w:rsidRPr="00FC0BA6">
        <w:rPr>
          <w:b w:val="0"/>
          <w:sz w:val="28"/>
          <w:szCs w:val="28"/>
        </w:rPr>
        <w:t>Нац</w:t>
      </w:r>
      <w:proofErr w:type="spellEnd"/>
      <w:r w:rsidRPr="00FC0BA6">
        <w:rPr>
          <w:b w:val="0"/>
          <w:sz w:val="28"/>
          <w:szCs w:val="28"/>
        </w:rPr>
        <w:t xml:space="preserve">. </w:t>
      </w:r>
      <w:proofErr w:type="spellStart"/>
      <w:r w:rsidRPr="00FC0BA6">
        <w:rPr>
          <w:b w:val="0"/>
          <w:sz w:val="28"/>
          <w:szCs w:val="28"/>
        </w:rPr>
        <w:t>техн</w:t>
      </w:r>
      <w:proofErr w:type="spellEnd"/>
      <w:r w:rsidRPr="00FC0BA6">
        <w:rPr>
          <w:b w:val="0"/>
          <w:sz w:val="28"/>
          <w:szCs w:val="28"/>
        </w:rPr>
        <w:t xml:space="preserve">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DC7AD9">
        <w:rPr>
          <w:b w:val="0"/>
          <w:sz w:val="28"/>
          <w:szCs w:val="28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>– 1</w:t>
      </w:r>
      <w:r w:rsidR="001F074B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6F33C3">
        <w:rPr>
          <w:sz w:val="28"/>
          <w:szCs w:val="28"/>
        </w:rPr>
        <w:t>Мельнікова</w:t>
      </w:r>
      <w:proofErr w:type="spellEnd"/>
      <w:r w:rsidR="006F33C3">
        <w:rPr>
          <w:sz w:val="28"/>
          <w:szCs w:val="28"/>
        </w:rPr>
        <w:t xml:space="preserve"> Ю. І</w:t>
      </w:r>
      <w:r w:rsidR="00377E82">
        <w:rPr>
          <w:sz w:val="28"/>
          <w:szCs w:val="28"/>
        </w:rPr>
        <w:t>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(протокол № </w:t>
      </w:r>
      <w:r w:rsidR="00FC0BA6">
        <w:rPr>
          <w:sz w:val="28"/>
          <w:szCs w:val="28"/>
        </w:rPr>
        <w:t>___</w:t>
      </w:r>
      <w:r w:rsidRPr="00225B42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 </w:t>
      </w:r>
      <w:r w:rsidR="00D10336">
        <w:rPr>
          <w:sz w:val="28"/>
          <w:szCs w:val="28"/>
        </w:rPr>
        <w:t>2019</w:t>
      </w:r>
      <w:r w:rsidRPr="00225B42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4A489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A41DBA">
        <w:rPr>
          <w:spacing w:val="0"/>
          <w:szCs w:val="28"/>
        </w:rPr>
        <w:t>Ф</w:t>
      </w:r>
      <w:r w:rsidR="00377E82">
        <w:rPr>
          <w:spacing w:val="0"/>
          <w:szCs w:val="28"/>
        </w:rPr>
        <w:t>1</w:t>
      </w:r>
      <w:r w:rsidR="00A41DBA">
        <w:rPr>
          <w:spacing w:val="0"/>
          <w:szCs w:val="28"/>
        </w:rPr>
        <w:t>8</w:t>
      </w:r>
      <w:r w:rsidRPr="006E5ACF">
        <w:rPr>
          <w:spacing w:val="0"/>
          <w:szCs w:val="28"/>
        </w:rPr>
        <w:t xml:space="preserve"> «</w:t>
      </w:r>
      <w:r w:rsidR="00A41DBA">
        <w:rPr>
          <w:spacing w:val="0"/>
          <w:szCs w:val="28"/>
        </w:rPr>
        <w:t>Основи маркетингу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8796"/>
      </w:tblGrid>
      <w:tr w:rsidR="00E811BF" w:rsidRPr="005D4B63" w:rsidTr="00B01134">
        <w:tc>
          <w:tcPr>
            <w:tcW w:w="432" w:type="pct"/>
          </w:tcPr>
          <w:p w:rsidR="00E811BF" w:rsidRPr="005D4B63" w:rsidRDefault="00F76471" w:rsidP="001508A1">
            <w:pPr>
              <w:rPr>
                <w:shd w:val="clear" w:color="auto" w:fill="FFFFFF"/>
              </w:rPr>
            </w:pPr>
            <w:bookmarkStart w:id="2" w:name="_Hlk497473763"/>
            <w:r w:rsidRPr="005D4B63">
              <w:t>РН</w:t>
            </w:r>
            <w:r w:rsidR="005D4B63" w:rsidRPr="005D4B63">
              <w:t>7</w:t>
            </w:r>
          </w:p>
        </w:tc>
        <w:tc>
          <w:tcPr>
            <w:tcW w:w="4568" w:type="pct"/>
          </w:tcPr>
          <w:p w:rsidR="00E811BF" w:rsidRPr="005D4B63" w:rsidRDefault="005D4B63" w:rsidP="005D4B63">
            <w:r w:rsidRPr="005D4B63">
              <w:t>Формулювати, модифікувати, розробляти нові ідеї</w:t>
            </w:r>
          </w:p>
        </w:tc>
      </w:tr>
      <w:tr w:rsidR="005D4B63" w:rsidRPr="005D4B63" w:rsidTr="00B01134">
        <w:tc>
          <w:tcPr>
            <w:tcW w:w="432" w:type="pct"/>
          </w:tcPr>
          <w:p w:rsidR="005D4B63" w:rsidRPr="00613571" w:rsidRDefault="005D4B63" w:rsidP="001508A1">
            <w:r w:rsidRPr="00613571">
              <w:t>РН19</w:t>
            </w:r>
          </w:p>
        </w:tc>
        <w:tc>
          <w:tcPr>
            <w:tcW w:w="4568" w:type="pct"/>
          </w:tcPr>
          <w:p w:rsidR="005D4B63" w:rsidRPr="00613571" w:rsidRDefault="005D4B63" w:rsidP="005D4B63">
            <w:r w:rsidRPr="00613571"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</w:t>
            </w:r>
          </w:p>
        </w:tc>
      </w:tr>
      <w:tr w:rsidR="00D57B6D" w:rsidRPr="005D4B63" w:rsidTr="00B01134">
        <w:tc>
          <w:tcPr>
            <w:tcW w:w="432" w:type="pct"/>
          </w:tcPr>
          <w:p w:rsidR="00D57B6D" w:rsidRPr="00D57B6D" w:rsidRDefault="003E21CB" w:rsidP="001508A1">
            <w:pPr>
              <w:rPr>
                <w:lang w:val="ru-RU"/>
              </w:rPr>
            </w:pPr>
            <w:r>
              <w:rPr>
                <w:lang w:val="ru-RU"/>
              </w:rPr>
              <w:t>ЗК</w:t>
            </w:r>
            <w:r w:rsidR="00D57B6D">
              <w:rPr>
                <w:lang w:val="ru-RU"/>
              </w:rPr>
              <w:t>2</w:t>
            </w:r>
          </w:p>
        </w:tc>
        <w:tc>
          <w:tcPr>
            <w:tcW w:w="4568" w:type="pct"/>
          </w:tcPr>
          <w:p w:rsidR="00D57B6D" w:rsidRPr="00D57B6D" w:rsidRDefault="003E21CB" w:rsidP="005D4B63">
            <w:proofErr w:type="spellStart"/>
            <w:r>
              <w:rPr>
                <w:lang w:val="ru-RU"/>
              </w:rPr>
              <w:t>Здатність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розмовляти</w:t>
            </w:r>
            <w:proofErr w:type="spellEnd"/>
            <w:r>
              <w:rPr>
                <w:lang w:val="ru-RU"/>
              </w:rPr>
              <w:t xml:space="preserve"> державною </w:t>
            </w:r>
            <w:proofErr w:type="spellStart"/>
            <w:r>
              <w:rPr>
                <w:lang w:val="ru-RU"/>
              </w:rPr>
              <w:t>мовою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усно</w:t>
            </w:r>
            <w:proofErr w:type="spellEnd"/>
            <w:r>
              <w:rPr>
                <w:lang w:val="ru-RU"/>
              </w:rPr>
              <w:t xml:space="preserve">, так і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</w:p>
        </w:tc>
      </w:tr>
      <w:bookmarkEnd w:id="2"/>
    </w:tbl>
    <w:p w:rsidR="00A41DBA" w:rsidRDefault="00A41DBA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6E5ACF" w:rsidRDefault="00E811BF" w:rsidP="00C225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 фо</w:t>
      </w:r>
      <w:r w:rsidRPr="00C225C2">
        <w:rPr>
          <w:spacing w:val="20"/>
          <w:sz w:val="28"/>
          <w:szCs w:val="20"/>
        </w:rPr>
        <w:t>рмування компетен</w:t>
      </w:r>
      <w:r w:rsidR="003D5D6A">
        <w:rPr>
          <w:spacing w:val="20"/>
          <w:sz w:val="28"/>
          <w:szCs w:val="20"/>
        </w:rPr>
        <w:t>тностей</w:t>
      </w:r>
      <w:r w:rsidRPr="00C225C2">
        <w:rPr>
          <w:spacing w:val="20"/>
          <w:sz w:val="28"/>
          <w:szCs w:val="20"/>
        </w:rPr>
        <w:t xml:space="preserve"> щодо </w:t>
      </w:r>
      <w:r w:rsidR="002956A2" w:rsidRPr="00C225C2">
        <w:rPr>
          <w:spacing w:val="20"/>
          <w:sz w:val="28"/>
          <w:szCs w:val="20"/>
        </w:rPr>
        <w:t xml:space="preserve">застосування сучасних </w:t>
      </w:r>
      <w:r w:rsidR="00C225C2" w:rsidRPr="00C225C2">
        <w:rPr>
          <w:spacing w:val="20"/>
          <w:sz w:val="28"/>
          <w:szCs w:val="20"/>
        </w:rPr>
        <w:t>теоретичних засад та організаційно-методичних основ формування та функціонування системи маркетингу на автотранспортному підприємстві.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1483"/>
        <w:gridCol w:w="7196"/>
      </w:tblGrid>
      <w:tr w:rsidR="00E811BF" w:rsidRPr="002956A2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E811BF" w:rsidRPr="002956A2" w:rsidTr="00B01134">
        <w:trPr>
          <w:tblHeader/>
        </w:trPr>
        <w:tc>
          <w:tcPr>
            <w:tcW w:w="493" w:type="pct"/>
            <w:vMerge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CD17DF" w:rsidRPr="002956A2" w:rsidTr="005B5C31">
        <w:trPr>
          <w:trHeight w:val="423"/>
        </w:trPr>
        <w:tc>
          <w:tcPr>
            <w:tcW w:w="493" w:type="pct"/>
            <w:vMerge w:val="restart"/>
          </w:tcPr>
          <w:p w:rsidR="00CD17DF" w:rsidRPr="002956A2" w:rsidRDefault="005D4B63" w:rsidP="001431D6">
            <w:pPr>
              <w:rPr>
                <w:shd w:val="clear" w:color="auto" w:fill="FFFFFF"/>
              </w:rPr>
            </w:pPr>
            <w:bookmarkStart w:id="5" w:name="_Hlk498188405"/>
            <w:r w:rsidRPr="002956A2">
              <w:t>РН7</w:t>
            </w:r>
          </w:p>
        </w:tc>
        <w:tc>
          <w:tcPr>
            <w:tcW w:w="770" w:type="pct"/>
          </w:tcPr>
          <w:p w:rsidR="00CD17DF" w:rsidRPr="002956A2" w:rsidRDefault="00CD17DF" w:rsidP="001431D6">
            <w:pPr>
              <w:rPr>
                <w:shd w:val="clear" w:color="auto" w:fill="FFFFFF"/>
              </w:rPr>
            </w:pPr>
            <w:r w:rsidRPr="002956A2">
              <w:t>РН</w:t>
            </w:r>
            <w:r w:rsidR="005D4B63" w:rsidRPr="002956A2">
              <w:t>7</w:t>
            </w:r>
            <w:r w:rsidRPr="002956A2">
              <w:t>-1</w:t>
            </w:r>
          </w:p>
        </w:tc>
        <w:tc>
          <w:tcPr>
            <w:tcW w:w="3737" w:type="pct"/>
          </w:tcPr>
          <w:p w:rsidR="00CD17DF" w:rsidRPr="002956A2" w:rsidRDefault="009B43D0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>
              <w:t>Розробляти нові послуги</w:t>
            </w:r>
          </w:p>
        </w:tc>
      </w:tr>
      <w:tr w:rsidR="00CD17DF" w:rsidRPr="002956A2" w:rsidTr="005B5C31">
        <w:trPr>
          <w:trHeight w:val="423"/>
        </w:trPr>
        <w:tc>
          <w:tcPr>
            <w:tcW w:w="493" w:type="pct"/>
            <w:vMerge/>
          </w:tcPr>
          <w:p w:rsidR="00CD17DF" w:rsidRPr="002956A2" w:rsidRDefault="00CD17DF" w:rsidP="001431D6"/>
        </w:tc>
        <w:tc>
          <w:tcPr>
            <w:tcW w:w="770" w:type="pct"/>
          </w:tcPr>
          <w:p w:rsidR="00CD17DF" w:rsidRPr="002956A2" w:rsidRDefault="005D4B63" w:rsidP="001431D6">
            <w:r w:rsidRPr="002956A2">
              <w:t>РН7</w:t>
            </w:r>
            <w:r w:rsidR="00CD17DF" w:rsidRPr="002956A2">
              <w:t>-2</w:t>
            </w:r>
          </w:p>
        </w:tc>
        <w:tc>
          <w:tcPr>
            <w:tcW w:w="3737" w:type="pct"/>
          </w:tcPr>
          <w:p w:rsidR="00CD17DF" w:rsidRPr="002956A2" w:rsidRDefault="009D0E47" w:rsidP="009D0E47">
            <w:pPr>
              <w:autoSpaceDE w:val="0"/>
              <w:autoSpaceDN w:val="0"/>
              <w:adjustRightInd w:val="0"/>
            </w:pPr>
            <w:r>
              <w:t xml:space="preserve">Знаходити креативні шляхи реалізації </w:t>
            </w:r>
            <w:r w:rsidRPr="009D0E47">
              <w:t>резервів удосконалення маркетингової діяльності підприємств</w:t>
            </w:r>
          </w:p>
        </w:tc>
      </w:tr>
      <w:tr w:rsidR="0003143C" w:rsidRPr="009D3530" w:rsidTr="005B5C31">
        <w:tc>
          <w:tcPr>
            <w:tcW w:w="493" w:type="pct"/>
            <w:vMerge w:val="restart"/>
          </w:tcPr>
          <w:p w:rsidR="0003143C" w:rsidRPr="00814267" w:rsidRDefault="0003143C" w:rsidP="001431D6">
            <w:pPr>
              <w:rPr>
                <w:highlight w:val="yellow"/>
              </w:rPr>
            </w:pPr>
            <w:r w:rsidRPr="005D4B63">
              <w:t>РН1</w:t>
            </w:r>
            <w:r>
              <w:t>9</w:t>
            </w:r>
          </w:p>
        </w:tc>
        <w:tc>
          <w:tcPr>
            <w:tcW w:w="770" w:type="pct"/>
          </w:tcPr>
          <w:p w:rsidR="0003143C" w:rsidRDefault="0003143C" w:rsidP="001431D6">
            <w:pPr>
              <w:rPr>
                <w:highlight w:val="yellow"/>
              </w:rPr>
            </w:pPr>
            <w:r w:rsidRPr="005D4B63">
              <w:t>РН1</w:t>
            </w:r>
            <w:r>
              <w:t>9-1</w:t>
            </w:r>
          </w:p>
        </w:tc>
        <w:tc>
          <w:tcPr>
            <w:tcW w:w="3737" w:type="pct"/>
          </w:tcPr>
          <w:p w:rsidR="0003143C" w:rsidRPr="0009529C" w:rsidRDefault="0003143C" w:rsidP="0009529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Обирати ефективні управлінські рішення щодо підвищення ефективності маркетингових зусиль підприємства</w:t>
            </w:r>
          </w:p>
        </w:tc>
      </w:tr>
      <w:tr w:rsidR="0003143C" w:rsidRPr="009D3530" w:rsidTr="005B5C31">
        <w:tc>
          <w:tcPr>
            <w:tcW w:w="493" w:type="pct"/>
            <w:vMerge/>
          </w:tcPr>
          <w:p w:rsidR="0003143C" w:rsidRPr="005D4B63" w:rsidRDefault="0003143C" w:rsidP="001431D6"/>
        </w:tc>
        <w:tc>
          <w:tcPr>
            <w:tcW w:w="770" w:type="pct"/>
          </w:tcPr>
          <w:p w:rsidR="0003143C" w:rsidRPr="005D4B63" w:rsidRDefault="0003143C" w:rsidP="001431D6">
            <w:r w:rsidRPr="005D4B63">
              <w:t>РН1</w:t>
            </w:r>
            <w:r>
              <w:t>9-2</w:t>
            </w:r>
          </w:p>
        </w:tc>
        <w:tc>
          <w:tcPr>
            <w:tcW w:w="3737" w:type="pct"/>
          </w:tcPr>
          <w:p w:rsidR="0003143C" w:rsidRPr="0009529C" w:rsidRDefault="0003143C" w:rsidP="009B43D0">
            <w:pPr>
              <w:rPr>
                <w:rStyle w:val="a9"/>
                <w:noProof/>
                <w:sz w:val="28"/>
                <w:szCs w:val="28"/>
              </w:rPr>
            </w:pPr>
            <w:r w:rsidRPr="0009529C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изначати цільовий ринок підприємства</w:t>
            </w:r>
          </w:p>
        </w:tc>
      </w:tr>
      <w:tr w:rsidR="0003143C" w:rsidRPr="009D3530" w:rsidTr="005B5C31">
        <w:tc>
          <w:tcPr>
            <w:tcW w:w="493" w:type="pct"/>
            <w:vMerge/>
          </w:tcPr>
          <w:p w:rsidR="0003143C" w:rsidRPr="005D4B63" w:rsidRDefault="0003143C" w:rsidP="001431D6"/>
        </w:tc>
        <w:tc>
          <w:tcPr>
            <w:tcW w:w="770" w:type="pct"/>
          </w:tcPr>
          <w:p w:rsidR="0003143C" w:rsidRPr="005D4B63" w:rsidRDefault="0003143C" w:rsidP="001431D6">
            <w:r w:rsidRPr="005D4B63">
              <w:t>РН1</w:t>
            </w:r>
            <w:r>
              <w:t>9-3</w:t>
            </w:r>
          </w:p>
        </w:tc>
        <w:tc>
          <w:tcPr>
            <w:tcW w:w="3737" w:type="pct"/>
          </w:tcPr>
          <w:p w:rsidR="0003143C" w:rsidRPr="0009529C" w:rsidRDefault="0003143C" w:rsidP="009B43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Здійснювати прогнозування попиту</w:t>
            </w:r>
          </w:p>
        </w:tc>
      </w:tr>
      <w:tr w:rsidR="00D57B6D" w:rsidRPr="009D3530" w:rsidTr="005B5C31">
        <w:tc>
          <w:tcPr>
            <w:tcW w:w="493" w:type="pct"/>
          </w:tcPr>
          <w:p w:rsidR="00D57B6D" w:rsidRPr="005D4B63" w:rsidRDefault="003E21CB" w:rsidP="001431D6">
            <w:r>
              <w:t>ЗК</w:t>
            </w:r>
            <w:r w:rsidR="00D57B6D">
              <w:t>2</w:t>
            </w:r>
          </w:p>
        </w:tc>
        <w:tc>
          <w:tcPr>
            <w:tcW w:w="770" w:type="pct"/>
          </w:tcPr>
          <w:p w:rsidR="00D57B6D" w:rsidRPr="005D4B63" w:rsidRDefault="003E21CB" w:rsidP="001431D6">
            <w:r>
              <w:t>ЗК</w:t>
            </w:r>
            <w:r w:rsidR="00D57B6D">
              <w:t>2-1</w:t>
            </w:r>
          </w:p>
        </w:tc>
        <w:tc>
          <w:tcPr>
            <w:tcW w:w="3737" w:type="pct"/>
          </w:tcPr>
          <w:p w:rsidR="00D57B6D" w:rsidRDefault="00E74392" w:rsidP="009B43D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Вміти створювати маркетингові програми, оформлювати результати маркетингових досліджень</w:t>
            </w:r>
            <w:r w:rsidR="00361AF6">
              <w:rPr>
                <w:shd w:val="clear" w:color="auto" w:fill="FFFFFF"/>
              </w:rPr>
              <w:t xml:space="preserve"> державною мовою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6091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09529C" w:rsidP="001431D6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Ф4</w:t>
            </w:r>
            <w:r w:rsidR="006C6D73" w:rsidRPr="00AF1E0E">
              <w:rPr>
                <w:spacing w:val="-6"/>
                <w:lang w:eastAsia="uk-UA"/>
              </w:rPr>
              <w:t xml:space="preserve"> </w:t>
            </w:r>
            <w:r>
              <w:rPr>
                <w:spacing w:val="-6"/>
                <w:lang w:eastAsia="uk-UA"/>
              </w:rPr>
              <w:t>Дослідження операцій</w:t>
            </w:r>
          </w:p>
        </w:tc>
        <w:tc>
          <w:tcPr>
            <w:tcW w:w="3164" w:type="pct"/>
            <w:vAlign w:val="center"/>
          </w:tcPr>
          <w:p w:rsidR="006C6D73" w:rsidRPr="0009529C" w:rsidRDefault="0009529C" w:rsidP="0009529C">
            <w:pPr>
              <w:rPr>
                <w:spacing w:val="-6"/>
                <w:lang w:eastAsia="uk-UA"/>
              </w:rPr>
            </w:pPr>
            <w:r w:rsidRPr="0009529C">
              <w:rPr>
                <w:spacing w:val="-6"/>
                <w:lang w:eastAsia="uk-UA"/>
              </w:rPr>
              <w:t>Досліджувати, експериментувати,</w:t>
            </w:r>
            <w:r>
              <w:rPr>
                <w:spacing w:val="-6"/>
                <w:lang w:eastAsia="uk-UA"/>
              </w:rPr>
              <w:t xml:space="preserve"> </w:t>
            </w:r>
            <w:r w:rsidRPr="0009529C">
              <w:rPr>
                <w:spacing w:val="-6"/>
                <w:lang w:eastAsia="uk-UA"/>
              </w:rPr>
              <w:t>аналізувати та оцінювати процеси та</w:t>
            </w:r>
            <w:r>
              <w:rPr>
                <w:spacing w:val="-6"/>
                <w:lang w:eastAsia="uk-UA"/>
              </w:rPr>
              <w:t xml:space="preserve"> </w:t>
            </w:r>
            <w:r w:rsidRPr="0009529C">
              <w:rPr>
                <w:spacing w:val="-6"/>
                <w:lang w:eastAsia="uk-UA"/>
              </w:rPr>
              <w:t>параметри транспортних систем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8467CC" w:rsidP="00F74369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 6 Загальний курс транспорту</w:t>
            </w:r>
          </w:p>
        </w:tc>
        <w:tc>
          <w:tcPr>
            <w:tcW w:w="3164" w:type="pct"/>
          </w:tcPr>
          <w:p w:rsidR="006340D5" w:rsidRDefault="00902E1F" w:rsidP="0009529C">
            <w:r w:rsidRPr="00362FA3">
              <w:rPr>
                <w:lang w:eastAsia="uk-UA"/>
              </w:rPr>
              <w:t>Установлювати зв’язки між різними ланцюгами постачань. Визначення функцій логістичних центрів. Виділяти особливості супутніх інформаційних і фінансових потоків. 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C73047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>Ф17 Основи економіки транспорту</w:t>
            </w:r>
            <w:r w:rsidR="006340D5">
              <w:rPr>
                <w:spacing w:val="-6"/>
                <w:lang w:eastAsia="uk-UA"/>
              </w:rPr>
              <w:t xml:space="preserve"> </w:t>
            </w:r>
          </w:p>
        </w:tc>
        <w:tc>
          <w:tcPr>
            <w:tcW w:w="3164" w:type="pct"/>
          </w:tcPr>
          <w:p w:rsidR="00836352" w:rsidRDefault="00902E1F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 </w:t>
            </w:r>
          </w:p>
          <w:p w:rsidR="006340D5" w:rsidRPr="006D007B" w:rsidRDefault="00836352" w:rsidP="00836352">
            <w:pPr>
              <w:rPr>
                <w:highlight w:val="yellow"/>
              </w:rPr>
            </w:pPr>
            <w:r w:rsidRPr="00362FA3">
              <w:rPr>
                <w:lang w:eastAsia="uk-UA"/>
              </w:rPr>
              <w:t xml:space="preserve">Оцінювати соціальний ефект. Оцінювати економічний ефект. Робити висновки щодо співвідношення між </w:t>
            </w:r>
            <w:r w:rsidRPr="00362FA3">
              <w:rPr>
                <w:lang w:eastAsia="uk-UA"/>
              </w:rPr>
              <w:lastRenderedPageBreak/>
              <w:t>соціальними і економічними показниками транспортних систем. 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9"/>
        <w:gridCol w:w="1170"/>
        <w:gridCol w:w="1296"/>
        <w:gridCol w:w="1171"/>
        <w:gridCol w:w="1296"/>
        <w:gridCol w:w="1171"/>
        <w:gridCol w:w="1377"/>
      </w:tblGrid>
      <w:tr w:rsidR="00E811BF" w:rsidRPr="008634E9" w:rsidTr="006A7498">
        <w:tc>
          <w:tcPr>
            <w:tcW w:w="788" w:type="pct"/>
            <w:vMerge w:val="restart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Вид навчальних занять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:rsidR="00E811BF" w:rsidRPr="008634E9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634E9">
              <w:rPr>
                <w:b/>
              </w:rPr>
              <w:t>Обсяг</w:t>
            </w:r>
            <w:r w:rsidRPr="008634E9">
              <w:t xml:space="preserve">, </w:t>
            </w:r>
            <w:r w:rsidRPr="008634E9">
              <w:rPr>
                <w:i/>
              </w:rPr>
              <w:t>години</w:t>
            </w:r>
          </w:p>
        </w:tc>
        <w:tc>
          <w:tcPr>
            <w:tcW w:w="3885" w:type="pct"/>
            <w:gridSpan w:val="6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Розподіл за формами навчання</w:t>
            </w:r>
            <w:r w:rsidRPr="008634E9">
              <w:rPr>
                <w:i/>
              </w:rPr>
              <w:t>, години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вечірня</w:t>
            </w:r>
          </w:p>
        </w:tc>
        <w:tc>
          <w:tcPr>
            <w:tcW w:w="1325" w:type="pct"/>
            <w:gridSpan w:val="2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заочна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лекційні</w:t>
            </w:r>
          </w:p>
        </w:tc>
        <w:tc>
          <w:tcPr>
            <w:tcW w:w="327" w:type="pct"/>
            <w:vAlign w:val="bottom"/>
          </w:tcPr>
          <w:p w:rsidR="008634E9" w:rsidRPr="008634E9" w:rsidRDefault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634E9" w:rsidRPr="008634E9"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8634E9" w:rsidRPr="008634E9" w:rsidRDefault="006A7498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pct"/>
            <w:vAlign w:val="bottom"/>
          </w:tcPr>
          <w:p w:rsidR="008634E9" w:rsidRPr="008634E9" w:rsidRDefault="006A7498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47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475C64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практичні</w:t>
            </w:r>
          </w:p>
        </w:tc>
        <w:tc>
          <w:tcPr>
            <w:tcW w:w="327" w:type="pct"/>
            <w:vAlign w:val="bottom"/>
          </w:tcPr>
          <w:p w:rsidR="008634E9" w:rsidRPr="008634E9" w:rsidRDefault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634E9" w:rsidRPr="008634E9"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8634E9" w:rsidRPr="008634E9" w:rsidRDefault="00C2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73" w:type="pct"/>
            <w:vAlign w:val="bottom"/>
          </w:tcPr>
          <w:p w:rsidR="008634E9" w:rsidRPr="008634E9" w:rsidRDefault="00C20097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C2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591AC9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лабораторні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семінари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0E5B22" w:rsidTr="006A7498">
        <w:tc>
          <w:tcPr>
            <w:tcW w:w="788" w:type="pct"/>
            <w:vAlign w:val="center"/>
          </w:tcPr>
          <w:p w:rsidR="006A7498" w:rsidRPr="008634E9" w:rsidRDefault="006A7498" w:rsidP="006A7498">
            <w:pPr>
              <w:jc w:val="center"/>
            </w:pPr>
            <w:r w:rsidRPr="008634E9">
              <w:t>РАЗОМ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608" w:type="pct"/>
            <w:vAlign w:val="bottom"/>
          </w:tcPr>
          <w:p w:rsidR="006A7498" w:rsidRPr="008634E9" w:rsidRDefault="00C20097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73" w:type="pct"/>
            <w:vAlign w:val="bottom"/>
          </w:tcPr>
          <w:p w:rsidR="006A7498" w:rsidRPr="008634E9" w:rsidRDefault="00C20097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C20097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pct"/>
            <w:vAlign w:val="bottom"/>
          </w:tcPr>
          <w:p w:rsidR="006A7498" w:rsidRPr="008634E9" w:rsidRDefault="00591AC9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6840"/>
        <w:gridCol w:w="1515"/>
      </w:tblGrid>
      <w:tr w:rsidR="00474E5F" w:rsidRPr="009D3530" w:rsidTr="001431D6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 xml:space="preserve">Обсяг складових, </w:t>
            </w:r>
            <w:r w:rsidRPr="009D3530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9D3530" w:rsidTr="00CD17DF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4D6E6D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</w:t>
            </w:r>
            <w:r w:rsidR="00597E61">
              <w:rPr>
                <w:rFonts w:eastAsia="Times New Roman"/>
                <w:b/>
                <w:bCs/>
                <w:lang w:eastAsia="uk-UA"/>
              </w:rPr>
              <w:t>0</w:t>
            </w: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Pr="00814267" w:rsidRDefault="0003143C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 w:rsidRPr="0003143C">
              <w:rPr>
                <w:szCs w:val="28"/>
              </w:rPr>
              <w:t>РН7-2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631D9A" w:rsidRDefault="007666DC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Сутність та зміст маркетингу.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787411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10</w:t>
            </w: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7666DC" w:rsidP="006D007B">
            <w:pPr>
              <w:rPr>
                <w:rFonts w:eastAsia="Times New Roman"/>
                <w:lang w:eastAsia="uk-UA"/>
              </w:rPr>
            </w:pPr>
            <w:r w:rsidRPr="00F607FB">
              <w:rPr>
                <w:szCs w:val="28"/>
              </w:rPr>
              <w:t>Концепції маркетингу.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7666DC" w:rsidP="006D007B">
            <w:pPr>
              <w:rPr>
                <w:rFonts w:eastAsia="Times New Roman"/>
                <w:lang w:eastAsia="uk-UA"/>
              </w:rPr>
            </w:pPr>
            <w:r>
              <w:rPr>
                <w:szCs w:val="28"/>
              </w:rPr>
              <w:t>Суть маркетингу. Принципи та функції маркетингу.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35D4F" w:rsidRDefault="007666DC" w:rsidP="007666DC">
            <w:pPr>
              <w:widowControl w:val="0"/>
              <w:jc w:val="both"/>
              <w:rPr>
                <w:rFonts w:eastAsia="Times New Roman"/>
                <w:lang w:eastAsia="uk-UA"/>
              </w:rPr>
            </w:pPr>
            <w:r>
              <w:rPr>
                <w:szCs w:val="28"/>
              </w:rPr>
              <w:t>Основні елементи та комплекс маркетингу. Зовнішнє середовище маркетингу.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411" w:rsidRDefault="0003143C" w:rsidP="0054373E">
            <w:pPr>
              <w:rPr>
                <w:szCs w:val="28"/>
              </w:rPr>
            </w:pPr>
            <w:r>
              <w:rPr>
                <w:szCs w:val="28"/>
              </w:rPr>
              <w:t>РН19-1</w:t>
            </w:r>
          </w:p>
          <w:p w:rsidR="0003143C" w:rsidRDefault="0003143C" w:rsidP="0054373E">
            <w:pPr>
              <w:rPr>
                <w:szCs w:val="28"/>
              </w:rPr>
            </w:pPr>
            <w:r>
              <w:rPr>
                <w:szCs w:val="28"/>
              </w:rPr>
              <w:t>РН19-2</w:t>
            </w:r>
          </w:p>
          <w:p w:rsidR="00E74392" w:rsidRPr="0054373E" w:rsidRDefault="003E21CB" w:rsidP="0054373E">
            <w:pPr>
              <w:rPr>
                <w:shd w:val="clear" w:color="auto" w:fill="FFFFFF"/>
              </w:rPr>
            </w:pPr>
            <w:r>
              <w:t>ЗК</w:t>
            </w:r>
            <w:r w:rsidR="00E74392">
              <w:t>2-1</w:t>
            </w: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4D6E6D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Маркетингові дослідження.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650BA1" w:rsidP="00E36112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10</w:t>
            </w:r>
          </w:p>
        </w:tc>
      </w:tr>
      <w:tr w:rsidR="002956A2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4D6E6D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ru-RU" w:eastAsia="uk-UA"/>
              </w:rPr>
            </w:pPr>
            <w:r>
              <w:rPr>
                <w:szCs w:val="28"/>
              </w:rPr>
              <w:t>Процес маркетингових досліджень.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4D6E6D" w:rsidP="00B447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6E6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Види маркетингових досліджень.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7666DC" w:rsidP="004D6E6D">
            <w:pPr>
              <w:widowControl w:val="0"/>
              <w:jc w:val="both"/>
              <w:rPr>
                <w:rFonts w:eastAsia="Times New Roman"/>
                <w:b/>
                <w:lang w:eastAsia="uk-UA"/>
              </w:rPr>
            </w:pPr>
            <w:r>
              <w:rPr>
                <w:szCs w:val="28"/>
              </w:rPr>
              <w:t>Види</w:t>
            </w:r>
            <w:r w:rsidRPr="00705702">
              <w:rPr>
                <w:szCs w:val="28"/>
              </w:rPr>
              <w:t xml:space="preserve"> інформації. </w:t>
            </w:r>
            <w:r w:rsidRPr="00D71D8C">
              <w:rPr>
                <w:szCs w:val="28"/>
              </w:rPr>
              <w:t>Аналіз інформації</w:t>
            </w:r>
            <w:r w:rsidRPr="00705702">
              <w:rPr>
                <w:b/>
                <w:szCs w:val="28"/>
              </w:rPr>
              <w:t>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4B7" w:rsidRDefault="00366247" w:rsidP="0054373E">
            <w:r>
              <w:t>РН7-1</w:t>
            </w:r>
          </w:p>
          <w:p w:rsidR="00366247" w:rsidRPr="0054373E" w:rsidRDefault="00366247" w:rsidP="0054373E">
            <w:pPr>
              <w:rPr>
                <w:shd w:val="clear" w:color="auto" w:fill="FFFFFF"/>
              </w:rPr>
            </w:pPr>
            <w:r w:rsidRPr="0003143C">
              <w:rPr>
                <w:szCs w:val="28"/>
              </w:rPr>
              <w:t>РН7-2</w:t>
            </w:r>
          </w:p>
          <w:p w:rsidR="00CC64B7" w:rsidRPr="00814267" w:rsidRDefault="00CC64B7" w:rsidP="00787411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9D3530" w:rsidRDefault="00CC64B7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Особливості транспортної послуги.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650BA1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12</w:t>
            </w: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7" w:rsidRPr="00814267" w:rsidRDefault="00CC64B7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B44778" w:rsidRDefault="00CC64B7" w:rsidP="00B44778">
            <w:pPr>
              <w:rPr>
                <w:rFonts w:eastAsia="Times New Roman"/>
                <w:lang w:eastAsia="uk-UA"/>
              </w:rPr>
            </w:pPr>
            <w:r w:rsidRPr="00E94019">
              <w:rPr>
                <w:szCs w:val="28"/>
              </w:rPr>
              <w:t>Рівні товару.</w:t>
            </w:r>
            <w:r>
              <w:rPr>
                <w:b/>
                <w:szCs w:val="28"/>
              </w:rPr>
              <w:t xml:space="preserve"> </w:t>
            </w:r>
            <w:r w:rsidRPr="00E94019">
              <w:rPr>
                <w:szCs w:val="28"/>
              </w:rPr>
              <w:t>Класифікація послуг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CC64B7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7" w:rsidRPr="00814267" w:rsidRDefault="00CC64B7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B44778" w:rsidRDefault="00CC64B7" w:rsidP="00B44778">
            <w:pPr>
              <w:rPr>
                <w:shd w:val="clear" w:color="auto" w:fill="FFFFFF"/>
              </w:rPr>
            </w:pPr>
            <w:r w:rsidRPr="00E94019">
              <w:rPr>
                <w:szCs w:val="28"/>
              </w:rPr>
              <w:t>Життєвий цикл послуг.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CC64B7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B7" w:rsidRPr="00814267" w:rsidRDefault="00CC64B7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B44778" w:rsidRDefault="00CC64B7" w:rsidP="004D6E6D">
            <w:pPr>
              <w:widowControl w:val="0"/>
              <w:jc w:val="both"/>
              <w:rPr>
                <w:shd w:val="clear" w:color="auto" w:fill="FFFFFF"/>
              </w:rPr>
            </w:pPr>
            <w:r w:rsidRPr="00E94019">
              <w:rPr>
                <w:szCs w:val="28"/>
              </w:rPr>
              <w:t>Розробка послуги.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CC64B7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E36112">
        <w:trPr>
          <w:trHeight w:val="300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CC64B7" w:rsidRPr="00814267" w:rsidRDefault="00CC64B7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E94019" w:rsidRDefault="00CC64B7" w:rsidP="00CC64B7">
            <w:pPr>
              <w:widowControl w:val="0"/>
              <w:jc w:val="both"/>
              <w:rPr>
                <w:szCs w:val="28"/>
              </w:rPr>
            </w:pPr>
            <w:r w:rsidRPr="00E94019">
              <w:rPr>
                <w:szCs w:val="28"/>
              </w:rPr>
              <w:t>Конкуренто</w:t>
            </w:r>
            <w:r>
              <w:rPr>
                <w:szCs w:val="28"/>
              </w:rPr>
              <w:t>спроможність</w:t>
            </w:r>
            <w:r w:rsidRPr="00E94019">
              <w:rPr>
                <w:szCs w:val="28"/>
              </w:rPr>
              <w:t xml:space="preserve"> послуг.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CC64B7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181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7" w:rsidRDefault="00366247" w:rsidP="00366247">
            <w:r>
              <w:t>РН7-1</w:t>
            </w:r>
          </w:p>
          <w:p w:rsidR="00366247" w:rsidRPr="0054373E" w:rsidRDefault="00366247" w:rsidP="00366247">
            <w:pPr>
              <w:rPr>
                <w:shd w:val="clear" w:color="auto" w:fill="FFFFFF"/>
              </w:rPr>
            </w:pPr>
            <w:r w:rsidRPr="0003143C">
              <w:rPr>
                <w:szCs w:val="28"/>
              </w:rPr>
              <w:t>РН7-2</w:t>
            </w: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C64B7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Товарна марка і сервісне обслуговування.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650BA1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12</w:t>
            </w: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709CD" w:rsidRDefault="00CC64B7" w:rsidP="006D007B">
            <w:pPr>
              <w:rPr>
                <w:rFonts w:eastAsia="Times New Roman"/>
                <w:lang w:eastAsia="uk-UA"/>
              </w:rPr>
            </w:pPr>
            <w:r w:rsidRPr="00FC1454">
              <w:rPr>
                <w:szCs w:val="28"/>
              </w:rPr>
              <w:t>Розробка фірмового імені.</w:t>
            </w:r>
            <w:r>
              <w:rPr>
                <w:szCs w:val="28"/>
              </w:rPr>
              <w:t xml:space="preserve"> Розробка фірмового знаку</w:t>
            </w:r>
            <w:r w:rsidRPr="00FC1454">
              <w:rPr>
                <w:szCs w:val="28"/>
              </w:rPr>
              <w:t>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C709CD" w:rsidRDefault="00CC64B7" w:rsidP="00C709CD">
            <w:r w:rsidRPr="00FC1454">
              <w:rPr>
                <w:szCs w:val="28"/>
              </w:rPr>
              <w:t>Розробка фірмового образу.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CD" w:rsidRPr="009D3530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814267" w:rsidRDefault="00C709CD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C709CD" w:rsidRDefault="00CC64B7" w:rsidP="00C709CD">
            <w:pPr>
              <w:rPr>
                <w:iCs/>
              </w:rPr>
            </w:pPr>
            <w:r w:rsidRPr="00FC1454">
              <w:rPr>
                <w:szCs w:val="28"/>
              </w:rPr>
              <w:t>Вивчення обсягів сервісного обслуговування.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CD" w:rsidRPr="009D3530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709CD" w:rsidRDefault="00CC64B7" w:rsidP="00CC64B7">
            <w:pPr>
              <w:widowControl w:val="0"/>
              <w:jc w:val="both"/>
              <w:rPr>
                <w:rFonts w:eastAsia="Times New Roman"/>
                <w:lang w:eastAsia="uk-UA"/>
              </w:rPr>
            </w:pPr>
            <w:r w:rsidRPr="00FC1454">
              <w:rPr>
                <w:szCs w:val="28"/>
              </w:rPr>
              <w:t>Розробка системи сервісного обслуговування.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6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3E" w:rsidRDefault="0054373E" w:rsidP="0054373E">
            <w:r w:rsidRPr="0054373E">
              <w:t>РН</w:t>
            </w:r>
            <w:r w:rsidR="00366247">
              <w:t>19-2</w:t>
            </w:r>
          </w:p>
          <w:p w:rsidR="00366247" w:rsidRDefault="00366247" w:rsidP="0054373E">
            <w:r>
              <w:t>РН19-3</w:t>
            </w:r>
          </w:p>
          <w:p w:rsidR="00E74392" w:rsidRPr="0054373E" w:rsidRDefault="003E21CB" w:rsidP="0054373E">
            <w:pPr>
              <w:rPr>
                <w:shd w:val="clear" w:color="auto" w:fill="FFFFFF"/>
              </w:rPr>
            </w:pPr>
            <w:r>
              <w:t>ЗК</w:t>
            </w:r>
            <w:r w:rsidR="00E74392">
              <w:t>2-1</w:t>
            </w: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C0A51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Аналіз ринку транспортних послуг.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650BA1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12</w:t>
            </w:r>
          </w:p>
        </w:tc>
      </w:tr>
      <w:tr w:rsidR="002956A2" w:rsidRPr="009D3530" w:rsidTr="00E36112">
        <w:trPr>
          <w:trHeight w:val="36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709CD" w:rsidRDefault="00CC0A51" w:rsidP="006D007B">
            <w:pPr>
              <w:rPr>
                <w:rFonts w:eastAsia="Times New Roman"/>
                <w:lang w:eastAsia="uk-UA"/>
              </w:rPr>
            </w:pPr>
            <w:r w:rsidRPr="00560756">
              <w:rPr>
                <w:szCs w:val="28"/>
              </w:rPr>
              <w:t>Види ринків. Місткість ринку.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198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709CD" w:rsidRDefault="00CC0A51" w:rsidP="006D007B">
            <w:pPr>
              <w:rPr>
                <w:rFonts w:eastAsia="Times New Roman"/>
                <w:lang w:eastAsia="uk-UA"/>
              </w:rPr>
            </w:pPr>
            <w:r w:rsidRPr="00560756">
              <w:rPr>
                <w:szCs w:val="28"/>
              </w:rPr>
              <w:t>Сегментування ринку.</w:t>
            </w:r>
          </w:p>
        </w:tc>
        <w:tc>
          <w:tcPr>
            <w:tcW w:w="15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E36112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6A2" w:rsidRPr="00C709CD" w:rsidRDefault="00CC0A51" w:rsidP="006D007B">
            <w:pPr>
              <w:rPr>
                <w:rFonts w:eastAsia="Times New Roman"/>
                <w:bCs/>
                <w:lang w:eastAsia="uk-UA"/>
              </w:rPr>
            </w:pPr>
            <w:r w:rsidRPr="00560756">
              <w:rPr>
                <w:szCs w:val="28"/>
              </w:rPr>
              <w:t>Прогнозування попиту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2956A2" w:rsidRPr="009D3530" w:rsidTr="00E36112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6A2" w:rsidRPr="00C709CD" w:rsidRDefault="00CC0A51" w:rsidP="006D007B">
            <w:pPr>
              <w:rPr>
                <w:rFonts w:eastAsia="Times New Roman"/>
                <w:lang w:eastAsia="uk-UA"/>
              </w:rPr>
            </w:pPr>
            <w:r w:rsidRPr="00560756">
              <w:rPr>
                <w:szCs w:val="28"/>
              </w:rPr>
              <w:t xml:space="preserve">Аналіз </w:t>
            </w:r>
            <w:proofErr w:type="spellStart"/>
            <w:r w:rsidRPr="00560756">
              <w:rPr>
                <w:szCs w:val="28"/>
              </w:rPr>
              <w:t>кон</w:t>
            </w:r>
            <w:r>
              <w:rPr>
                <w:szCs w:val="28"/>
              </w:rPr>
              <w:t>’юктури</w:t>
            </w:r>
            <w:proofErr w:type="spellEnd"/>
            <w:r w:rsidRPr="00560756">
              <w:rPr>
                <w:szCs w:val="28"/>
              </w:rPr>
              <w:t xml:space="preserve"> ринку.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Pr="0054373E" w:rsidRDefault="00366247" w:rsidP="0054373E">
            <w:pPr>
              <w:rPr>
                <w:shd w:val="clear" w:color="auto" w:fill="FFFFFF"/>
              </w:rPr>
            </w:pPr>
            <w:r>
              <w:t>РН19-1</w:t>
            </w:r>
          </w:p>
          <w:p w:rsidR="0054373E" w:rsidRPr="0054373E" w:rsidRDefault="0054373E" w:rsidP="0054373E">
            <w:pPr>
              <w:rPr>
                <w:shd w:val="clear" w:color="auto" w:fill="FFFFFF"/>
              </w:rPr>
            </w:pPr>
            <w:r w:rsidRPr="0054373E">
              <w:lastRenderedPageBreak/>
              <w:t>РН</w:t>
            </w:r>
            <w:r w:rsidR="00366247">
              <w:t>7-2</w:t>
            </w: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CC64B7" w:rsidP="00CC0A51">
            <w:pPr>
              <w:widowControl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lastRenderedPageBreak/>
              <w:t>Цінова політика.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9D3530" w:rsidRDefault="00650BA1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CC0A51" w:rsidRPr="009D3530" w:rsidTr="00E36112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0A51" w:rsidRPr="0054373E" w:rsidRDefault="00CC0A51" w:rsidP="00CC0A51"/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CC0A51">
            <w:r w:rsidRPr="00DE49AC">
              <w:rPr>
                <w:szCs w:val="28"/>
              </w:rPr>
              <w:t xml:space="preserve">Фактори впливу на цінову політику. </w:t>
            </w: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51" w:rsidRDefault="00CC0A51" w:rsidP="00CC0A51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CC0A51" w:rsidRPr="009D3530" w:rsidTr="00E36112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CC0A51">
            <w:r w:rsidRPr="00DE49AC">
              <w:rPr>
                <w:szCs w:val="28"/>
              </w:rPr>
              <w:t xml:space="preserve">Методи  ціноутворення. 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0A51" w:rsidRPr="009D3530" w:rsidTr="00E36112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47" w:rsidRDefault="00CC0A51" w:rsidP="00E74392">
            <w:r w:rsidRPr="00DE49AC">
              <w:rPr>
                <w:szCs w:val="28"/>
              </w:rPr>
              <w:t>Етапи процесу ціноутворення.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E36112">
        <w:trPr>
          <w:trHeight w:val="33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7" w:rsidRPr="0054373E" w:rsidRDefault="00366247" w:rsidP="00366247">
            <w:pPr>
              <w:rPr>
                <w:shd w:val="clear" w:color="auto" w:fill="FFFFFF"/>
              </w:rPr>
            </w:pPr>
            <w:r>
              <w:t>РН19-1</w:t>
            </w:r>
          </w:p>
          <w:p w:rsidR="00366247" w:rsidRPr="0054373E" w:rsidRDefault="00366247" w:rsidP="00366247">
            <w:pPr>
              <w:rPr>
                <w:shd w:val="clear" w:color="auto" w:fill="FFFFFF"/>
              </w:rPr>
            </w:pPr>
            <w:r w:rsidRPr="0054373E">
              <w:t>РН</w:t>
            </w:r>
            <w:r>
              <w:t>7-2</w:t>
            </w:r>
          </w:p>
          <w:p w:rsidR="001D291F" w:rsidRPr="00814267" w:rsidRDefault="001D291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CC0A51" w:rsidP="00CC0A51">
            <w:pPr>
              <w:widowControl w:val="0"/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9B63E8">
              <w:rPr>
                <w:b/>
                <w:szCs w:val="28"/>
              </w:rPr>
              <w:t>Комунікаційна політика.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9D3530" w:rsidRDefault="00650BA1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10</w:t>
            </w:r>
          </w:p>
        </w:tc>
      </w:tr>
      <w:tr w:rsidR="00CC0A51" w:rsidRPr="009D3530" w:rsidTr="00E36112">
        <w:trPr>
          <w:trHeight w:val="29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650BA1">
            <w:r w:rsidRPr="003B6493">
              <w:rPr>
                <w:szCs w:val="28"/>
              </w:rPr>
              <w:t xml:space="preserve">Планування просування послуг. 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rPr>
                <w:rFonts w:eastAsia="Times New Roman"/>
                <w:lang w:eastAsia="uk-UA"/>
              </w:rPr>
            </w:pPr>
          </w:p>
        </w:tc>
      </w:tr>
      <w:tr w:rsidR="00CC0A51" w:rsidRPr="009D3530" w:rsidTr="00E36112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650BA1">
            <w:r w:rsidRPr="003B6493">
              <w:rPr>
                <w:szCs w:val="28"/>
              </w:rPr>
              <w:t>Засоби стимулювання збуту.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rPr>
                <w:rFonts w:eastAsia="Times New Roman"/>
                <w:lang w:eastAsia="uk-UA"/>
              </w:rPr>
            </w:pPr>
          </w:p>
        </w:tc>
      </w:tr>
      <w:tr w:rsidR="00CC0A51" w:rsidRPr="009D3530" w:rsidTr="00E36112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1" w:rsidRPr="00814267" w:rsidRDefault="00CC0A51" w:rsidP="00CC0A5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51" w:rsidRDefault="00CC0A51" w:rsidP="00CC0A51">
            <w:r w:rsidRPr="003B6493">
              <w:rPr>
                <w:szCs w:val="28"/>
              </w:rPr>
              <w:t>Пропаганда і реклама.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51" w:rsidRPr="009D3530" w:rsidRDefault="00CC0A51" w:rsidP="00CC0A51">
            <w:pPr>
              <w:rPr>
                <w:rFonts w:eastAsia="Times New Roman"/>
                <w:lang w:eastAsia="uk-UA"/>
              </w:rPr>
            </w:pPr>
          </w:p>
        </w:tc>
      </w:tr>
      <w:tr w:rsidR="00195ED9" w:rsidRPr="009D3530" w:rsidTr="00E36112">
        <w:trPr>
          <w:trHeight w:val="342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247" w:rsidRPr="0054373E" w:rsidRDefault="00366247" w:rsidP="00366247">
            <w:pPr>
              <w:rPr>
                <w:shd w:val="clear" w:color="auto" w:fill="FFFFFF"/>
              </w:rPr>
            </w:pPr>
            <w:r>
              <w:t>РН19-1</w:t>
            </w:r>
          </w:p>
          <w:p w:rsidR="00366247" w:rsidRPr="0054373E" w:rsidRDefault="00366247" w:rsidP="00366247">
            <w:pPr>
              <w:rPr>
                <w:shd w:val="clear" w:color="auto" w:fill="FFFFFF"/>
              </w:rPr>
            </w:pPr>
            <w:r w:rsidRPr="0054373E">
              <w:t>РН</w:t>
            </w:r>
            <w:r>
              <w:t>7-2</w:t>
            </w:r>
          </w:p>
          <w:p w:rsidR="00195ED9" w:rsidRPr="00814267" w:rsidRDefault="00195E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9" w:rsidRPr="00195ED9" w:rsidRDefault="00650BA1" w:rsidP="006D007B">
            <w:pPr>
              <w:rPr>
                <w:rFonts w:eastAsia="Times New Roman"/>
                <w:lang w:val="ru-RU" w:eastAsia="uk-UA"/>
              </w:rPr>
            </w:pPr>
            <w:r w:rsidRPr="009B63E8">
              <w:rPr>
                <w:b/>
                <w:szCs w:val="28"/>
              </w:rPr>
              <w:t xml:space="preserve">Організація та контроль </w:t>
            </w:r>
            <w:r w:rsidRPr="000378C2">
              <w:rPr>
                <w:b/>
                <w:szCs w:val="28"/>
              </w:rPr>
              <w:t>маркетингової діяльності</w:t>
            </w:r>
            <w:r w:rsidRPr="000378C2">
              <w:rPr>
                <w:szCs w:val="28"/>
              </w:rPr>
              <w:t>.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5ED9" w:rsidRPr="00650BA1" w:rsidRDefault="00E36112" w:rsidP="00787411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6</w:t>
            </w:r>
          </w:p>
        </w:tc>
      </w:tr>
      <w:tr w:rsidR="00650BA1" w:rsidRPr="009D3530" w:rsidTr="00D57B6D">
        <w:trPr>
          <w:trHeight w:val="306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1" w:rsidRPr="00814267" w:rsidRDefault="00650BA1" w:rsidP="00650BA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A1" w:rsidRDefault="00650BA1" w:rsidP="00650BA1">
            <w:r w:rsidRPr="00B26DF5">
              <w:rPr>
                <w:szCs w:val="28"/>
              </w:rPr>
              <w:t>Організац</w:t>
            </w:r>
            <w:r>
              <w:rPr>
                <w:szCs w:val="28"/>
              </w:rPr>
              <w:t>ія маркетингу на підприємстві.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50BA1" w:rsidRPr="009D3530" w:rsidRDefault="00650BA1" w:rsidP="00650BA1">
            <w:pPr>
              <w:rPr>
                <w:rFonts w:eastAsia="Times New Roman"/>
                <w:lang w:eastAsia="uk-UA"/>
              </w:rPr>
            </w:pPr>
          </w:p>
        </w:tc>
      </w:tr>
      <w:tr w:rsidR="00650BA1" w:rsidRPr="009D3530" w:rsidTr="00650BA1">
        <w:trPr>
          <w:trHeight w:val="283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A1" w:rsidRPr="00814267" w:rsidRDefault="00650BA1" w:rsidP="00650BA1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BA1" w:rsidRDefault="00650BA1" w:rsidP="00650BA1">
            <w:r w:rsidRPr="00B26DF5">
              <w:rPr>
                <w:szCs w:val="28"/>
              </w:rPr>
              <w:t>Контроль маркетингової діяльності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50BA1" w:rsidRPr="009D3530" w:rsidRDefault="00650BA1" w:rsidP="00650BA1">
            <w:pPr>
              <w:rPr>
                <w:rFonts w:eastAsia="Times New Roman"/>
                <w:lang w:eastAsia="uk-UA"/>
              </w:rPr>
            </w:pPr>
          </w:p>
        </w:tc>
      </w:tr>
      <w:tr w:rsidR="00F679D9" w:rsidRPr="009D3530" w:rsidTr="001431D6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AD0EFC" w:rsidP="00AE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7" w:rsidRPr="0054373E" w:rsidRDefault="00366247" w:rsidP="00366247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366247" w:rsidP="005E3AB8">
            <w:r w:rsidRPr="0054373E">
              <w:t>РН</w:t>
            </w:r>
            <w:r>
              <w:t>7-2</w:t>
            </w:r>
          </w:p>
          <w:p w:rsidR="00712B1A" w:rsidRPr="005E657E" w:rsidRDefault="003E21CB" w:rsidP="005E3AB8">
            <w:pPr>
              <w:rPr>
                <w:shd w:val="clear" w:color="auto" w:fill="FFFFFF"/>
              </w:rPr>
            </w:pPr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 w:rsidRPr="00571323">
              <w:t xml:space="preserve"> </w:t>
            </w:r>
            <w:r>
              <w:t>Основні поняття маркетингу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9D3530" w:rsidRDefault="005E3AB8" w:rsidP="005E3AB8">
            <w:pPr>
              <w:jc w:val="center"/>
            </w:pPr>
            <w:r>
              <w:t>5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3AB8">
            <w:r w:rsidRPr="0054373E">
              <w:t>РН</w:t>
            </w:r>
            <w:r>
              <w:t>7-2</w:t>
            </w:r>
          </w:p>
          <w:p w:rsidR="00712B1A" w:rsidRPr="005E657E" w:rsidRDefault="003E21CB" w:rsidP="005E3AB8">
            <w:pPr>
              <w:rPr>
                <w:shd w:val="clear" w:color="auto" w:fill="FFFFFF"/>
              </w:rPr>
            </w:pPr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Обґрунтування доцільності проведення маркетингових досліджень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9D3530" w:rsidRDefault="005E3AB8" w:rsidP="005E3AB8">
            <w:pPr>
              <w:jc w:val="center"/>
            </w:pPr>
            <w:r>
              <w:t>5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3AB8">
            <w:r w:rsidRPr="0054373E">
              <w:t>РН</w:t>
            </w:r>
            <w:r>
              <w:t>7-2</w:t>
            </w:r>
          </w:p>
          <w:p w:rsidR="00712B1A" w:rsidRPr="005E657E" w:rsidRDefault="003E21CB" w:rsidP="005E3AB8">
            <w:pPr>
              <w:rPr>
                <w:shd w:val="clear" w:color="auto" w:fill="FFFFFF"/>
              </w:rPr>
            </w:pPr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Аналіз конкурентоспроможності транспортної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9D3530" w:rsidRDefault="007D6732" w:rsidP="005E3AB8">
            <w:pPr>
              <w:jc w:val="center"/>
            </w:pPr>
            <w:r>
              <w:t>7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Default="005E657E" w:rsidP="005E657E">
            <w:r>
              <w:t>РН19-1</w:t>
            </w:r>
          </w:p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РН19-2</w:t>
            </w:r>
          </w:p>
          <w:p w:rsidR="005E3AB8" w:rsidRDefault="005E657E" w:rsidP="005E3AB8">
            <w:r w:rsidRPr="0054373E">
              <w:t>РН</w:t>
            </w:r>
            <w:r>
              <w:t>7-2</w:t>
            </w:r>
          </w:p>
          <w:p w:rsidR="00712B1A" w:rsidRPr="005E657E" w:rsidRDefault="003E21CB" w:rsidP="005E3AB8">
            <w:pPr>
              <w:rPr>
                <w:shd w:val="clear" w:color="auto" w:fill="FFFFFF"/>
              </w:rPr>
            </w:pPr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Обґрунтування доцільності виходу на ринок з новим товаром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9D3530" w:rsidRDefault="007D6732" w:rsidP="005E3AB8">
            <w:pPr>
              <w:jc w:val="center"/>
            </w:pPr>
            <w:r>
              <w:t>7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РН19-2</w:t>
            </w:r>
          </w:p>
          <w:p w:rsidR="005E3AB8" w:rsidRDefault="005E657E" w:rsidP="005E3AB8">
            <w:r>
              <w:t>РН19-3</w:t>
            </w:r>
          </w:p>
          <w:p w:rsidR="00712B1A" w:rsidRPr="005E657E" w:rsidRDefault="003E21CB" w:rsidP="005E3AB8">
            <w:pPr>
              <w:rPr>
                <w:shd w:val="clear" w:color="auto" w:fill="FFFFFF"/>
              </w:rPr>
            </w:pPr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 xml:space="preserve"> Аналіз ринку перевезень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D6732" w:rsidP="005E3AB8">
            <w:pPr>
              <w:jc w:val="center"/>
            </w:pPr>
            <w:r>
              <w:t>7</w:t>
            </w:r>
          </w:p>
        </w:tc>
      </w:tr>
      <w:tr w:rsidR="005E3AB8" w:rsidRPr="009D3530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8" w:rsidRDefault="005E657E" w:rsidP="005E3AB8">
            <w:r>
              <w:t>РН19-2</w:t>
            </w:r>
          </w:p>
          <w:p w:rsidR="00712B1A" w:rsidRPr="005E657E" w:rsidRDefault="003E21CB" w:rsidP="005E3AB8">
            <w:pPr>
              <w:rPr>
                <w:shd w:val="clear" w:color="auto" w:fill="FFFFFF"/>
              </w:rPr>
            </w:pPr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Сегментування ринку транспортних послуг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D6732" w:rsidP="005E3AB8">
            <w:pPr>
              <w:jc w:val="center"/>
            </w:pPr>
            <w:r>
              <w:t>7</w:t>
            </w:r>
          </w:p>
        </w:tc>
      </w:tr>
      <w:tr w:rsidR="005E3AB8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8" w:rsidRDefault="005E657E" w:rsidP="005E3AB8">
            <w:r>
              <w:t>РН19-3</w:t>
            </w:r>
          </w:p>
          <w:p w:rsidR="00712B1A" w:rsidRPr="005E657E" w:rsidRDefault="003E21CB" w:rsidP="005E3AB8">
            <w:pPr>
              <w:rPr>
                <w:shd w:val="clear" w:color="auto" w:fill="FFFFFF"/>
              </w:rPr>
            </w:pPr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Прогнозування попиту на перевезення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D6732" w:rsidP="005E3AB8">
            <w:pPr>
              <w:jc w:val="center"/>
            </w:pPr>
            <w:r>
              <w:t>7</w:t>
            </w:r>
          </w:p>
        </w:tc>
      </w:tr>
      <w:tr w:rsidR="005E3AB8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657E">
            <w:r w:rsidRPr="0054373E">
              <w:t>РН</w:t>
            </w:r>
            <w:r>
              <w:t>7-2</w:t>
            </w:r>
          </w:p>
          <w:p w:rsidR="00712B1A" w:rsidRDefault="003E21CB" w:rsidP="005E657E"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Визначення договірного тарифу на перевезення</w:t>
            </w:r>
            <w:r w:rsidRPr="00571323"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D6732" w:rsidP="005E3AB8">
            <w:pPr>
              <w:jc w:val="center"/>
            </w:pPr>
            <w:r>
              <w:t>7</w:t>
            </w:r>
          </w:p>
        </w:tc>
      </w:tr>
      <w:tr w:rsidR="005E3AB8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657E">
            <w:r w:rsidRPr="0054373E">
              <w:t>РН</w:t>
            </w:r>
            <w:r>
              <w:t>7-2</w:t>
            </w:r>
          </w:p>
          <w:p w:rsidR="00712B1A" w:rsidRDefault="003E21CB" w:rsidP="005E657E"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5E3AB8" w:rsidP="005E3AB8">
            <w:r>
              <w:t>Розробка реклами транспортної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D6732" w:rsidP="005E3AB8">
            <w:pPr>
              <w:jc w:val="center"/>
            </w:pPr>
            <w:r>
              <w:t>10</w:t>
            </w:r>
          </w:p>
        </w:tc>
      </w:tr>
      <w:tr w:rsidR="005E3AB8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54373E" w:rsidRDefault="005E657E" w:rsidP="005E657E">
            <w:pPr>
              <w:rPr>
                <w:shd w:val="clear" w:color="auto" w:fill="FFFFFF"/>
              </w:rPr>
            </w:pPr>
            <w:r>
              <w:t>РН19-1</w:t>
            </w:r>
          </w:p>
          <w:p w:rsidR="005E3AB8" w:rsidRDefault="005E657E" w:rsidP="005E657E">
            <w:r w:rsidRPr="0054373E">
              <w:t>РН</w:t>
            </w:r>
            <w:r>
              <w:t>7-2</w:t>
            </w:r>
          </w:p>
          <w:p w:rsidR="00712B1A" w:rsidRDefault="003E21CB" w:rsidP="005E657E">
            <w:r>
              <w:t>ЗК</w:t>
            </w:r>
            <w:r w:rsidR="00712B1A">
              <w:t>2-1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Pr="00571323" w:rsidRDefault="007D6732" w:rsidP="005E3AB8">
            <w:r>
              <w:t xml:space="preserve">Оцінка ефективності </w:t>
            </w:r>
            <w:r w:rsidR="005E3AB8">
              <w:t>рекламної політики АТП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B8" w:rsidRDefault="007D6732" w:rsidP="005E3AB8">
            <w:pPr>
              <w:jc w:val="center"/>
            </w:pPr>
            <w:r>
              <w:t>6</w:t>
            </w:r>
          </w:p>
        </w:tc>
      </w:tr>
    </w:tbl>
    <w:p w:rsidR="006D007B" w:rsidRDefault="006D007B" w:rsidP="006D007B"/>
    <w:p w:rsidR="00712B1A" w:rsidRDefault="00712B1A" w:rsidP="006D007B"/>
    <w:p w:rsidR="00712B1A" w:rsidRDefault="00712B1A" w:rsidP="006D007B"/>
    <w:p w:rsidR="00712B1A" w:rsidRDefault="00712B1A" w:rsidP="006D007B"/>
    <w:p w:rsidR="003E21CB" w:rsidRDefault="003E21CB" w:rsidP="006D007B">
      <w:bookmarkStart w:id="11" w:name="_GoBack"/>
      <w:bookmarkEnd w:id="11"/>
    </w:p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23035526"/>
      <w:r>
        <w:rPr>
          <w:sz w:val="28"/>
          <w:szCs w:val="28"/>
        </w:rPr>
        <w:lastRenderedPageBreak/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2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bookmarkEnd w:id="8"/>
      <w:r w:rsidRPr="00722DC3">
        <w:rPr>
          <w:sz w:val="28"/>
          <w:szCs w:val="28"/>
        </w:rPr>
        <w:t>6.1 Шкали</w:t>
      </w:r>
      <w:bookmarkEnd w:id="13"/>
    </w:p>
    <w:p w:rsidR="009577A2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722DC3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722DC3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722DC3">
        <w:rPr>
          <w:sz w:val="28"/>
          <w:szCs w:val="28"/>
        </w:rPr>
        <w:t>оцінок мобільних студентів.</w:t>
      </w:r>
    </w:p>
    <w:p w:rsidR="001D4AC4" w:rsidRPr="00722DC3" w:rsidRDefault="001D4AC4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</w:p>
    <w:p w:rsidR="009577A2" w:rsidRPr="00722DC3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722DC3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  <w:bCs/>
              </w:rPr>
              <w:t>Інституційна</w:t>
            </w:r>
          </w:p>
        </w:tc>
      </w:tr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</w:pPr>
            <w:r w:rsidRPr="00722DC3">
              <w:t xml:space="preserve">відмінно / </w:t>
            </w:r>
            <w:proofErr w:type="spellStart"/>
            <w:r w:rsidRPr="00722DC3">
              <w:t>Excellent</w:t>
            </w:r>
            <w:proofErr w:type="spellEnd"/>
          </w:p>
        </w:tc>
      </w:tr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</w:pPr>
            <w:r w:rsidRPr="00722DC3">
              <w:t xml:space="preserve">добре / </w:t>
            </w:r>
            <w:proofErr w:type="spellStart"/>
            <w:r w:rsidRPr="00722DC3">
              <w:t>Good</w:t>
            </w:r>
            <w:proofErr w:type="spellEnd"/>
          </w:p>
        </w:tc>
      </w:tr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</w:pPr>
            <w:r w:rsidRPr="00722DC3">
              <w:t xml:space="preserve">задовільно / </w:t>
            </w:r>
            <w:proofErr w:type="spellStart"/>
            <w:r w:rsidRPr="00722DC3">
              <w:t>Satisfactory</w:t>
            </w:r>
            <w:proofErr w:type="spellEnd"/>
          </w:p>
        </w:tc>
      </w:tr>
      <w:tr w:rsidR="009577A2" w:rsidRPr="00722DC3" w:rsidTr="00D57B6D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</w:pPr>
            <w:r w:rsidRPr="00722DC3">
              <w:t xml:space="preserve">незадовільно / </w:t>
            </w:r>
            <w:proofErr w:type="spellStart"/>
            <w:r w:rsidRPr="00722DC3">
              <w:t>Fail</w:t>
            </w:r>
            <w:proofErr w:type="spellEnd"/>
          </w:p>
        </w:tc>
      </w:tr>
    </w:tbl>
    <w:p w:rsidR="009577A2" w:rsidRPr="00722DC3" w:rsidRDefault="009577A2" w:rsidP="009577A2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 w:rsidRPr="00722DC3">
        <w:rPr>
          <w:sz w:val="28"/>
          <w:szCs w:val="28"/>
        </w:rPr>
        <w:t>6.2 Засоби та процедури</w:t>
      </w:r>
      <w:bookmarkEnd w:id="14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722DC3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="009577A2" w:rsidRPr="00722DC3" w:rsidRDefault="009577A2" w:rsidP="009577A2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sz w:val="28"/>
          <w:szCs w:val="28"/>
        </w:rPr>
        <w:t>Засоби діагностики, що н</w:t>
      </w:r>
      <w:r w:rsidRPr="00722DC3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722DC3">
        <w:rPr>
          <w:sz w:val="28"/>
          <w:szCs w:val="28"/>
        </w:rPr>
        <w:t xml:space="preserve">ормуються шляхом </w:t>
      </w:r>
      <w:r w:rsidRPr="00722DC3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9577A2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12B1A" w:rsidRPr="00722DC3" w:rsidRDefault="00712B1A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</w:p>
    <w:p w:rsidR="009577A2" w:rsidRPr="00722DC3" w:rsidRDefault="009577A2" w:rsidP="009577A2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722DC3">
        <w:rPr>
          <w:b/>
          <w:i/>
        </w:rPr>
        <w:lastRenderedPageBreak/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9577A2" w:rsidRPr="00722DC3" w:rsidTr="00D57B6D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ПІДСУМКОВИЙ КОНТРОЛЬ</w:t>
            </w:r>
          </w:p>
        </w:tc>
      </w:tr>
      <w:tr w:rsidR="009577A2" w:rsidRPr="00722DC3" w:rsidTr="00D57B6D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D57B6D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</w:tr>
      <w:tr w:rsidR="009577A2" w:rsidRPr="00722DC3" w:rsidTr="00D57B6D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722DC3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 xml:space="preserve">виконання ККР під час </w:t>
            </w:r>
            <w:r>
              <w:t>заліку</w:t>
            </w:r>
            <w:r w:rsidRPr="00722DC3">
              <w:t xml:space="preserve"> за бажанням студента</w:t>
            </w:r>
          </w:p>
        </w:tc>
      </w:tr>
      <w:tr w:rsidR="009577A2" w:rsidRPr="00722DC3" w:rsidTr="00D57B6D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9577A2" w:rsidRPr="00722DC3" w:rsidTr="00D57B6D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D57B6D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 w:rsidRPr="00722DC3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9577A2" w:rsidRPr="00722DC3" w:rsidRDefault="009577A2" w:rsidP="009577A2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 w:rsidRPr="00722DC3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722DC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9577A2" w:rsidRPr="00722DC3" w:rsidRDefault="009577A2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9577A2" w:rsidRPr="00722DC3" w:rsidRDefault="009577A2" w:rsidP="009577A2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722DC3">
        <w:rPr>
          <w:sz w:val="28"/>
          <w:szCs w:val="28"/>
        </w:rPr>
        <w:t>6.3 Критерії</w:t>
      </w:r>
      <w:bookmarkEnd w:id="18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722DC3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722DC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722DC3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9577A2" w:rsidRPr="00722DC3" w:rsidRDefault="009577A2" w:rsidP="009577A2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722DC3">
        <w:rPr>
          <w:color w:val="000000"/>
          <w:sz w:val="28"/>
          <w:szCs w:val="28"/>
          <w:lang w:val="uk-UA"/>
        </w:rPr>
        <w:t xml:space="preserve">Для </w:t>
      </w:r>
      <w:r w:rsidRPr="00722DC3"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критерія використовується </w:t>
      </w:r>
      <w:r w:rsidRPr="00722DC3">
        <w:rPr>
          <w:bCs/>
          <w:kern w:val="28"/>
          <w:sz w:val="28"/>
          <w:szCs w:val="28"/>
          <w:lang w:val="uk-UA"/>
        </w:rPr>
        <w:lastRenderedPageBreak/>
        <w:t>коефіцієнт засвоєння, що автоматично адаптує показник оцінки до рейтингової шкали:</w:t>
      </w:r>
    </w:p>
    <w:p w:rsidR="009577A2" w:rsidRPr="00722DC3" w:rsidRDefault="009577A2" w:rsidP="009577A2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722DC3">
        <w:rPr>
          <w:bCs/>
          <w:kern w:val="28"/>
          <w:sz w:val="28"/>
          <w:szCs w:val="28"/>
        </w:rPr>
        <w:t>О</w:t>
      </w:r>
      <w:r w:rsidRPr="00722DC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722DC3">
        <w:rPr>
          <w:bCs/>
          <w:kern w:val="28"/>
          <w:sz w:val="28"/>
          <w:szCs w:val="28"/>
        </w:rPr>
        <w:t xml:space="preserve"> = 100 </w:t>
      </w:r>
      <w:r w:rsidRPr="00722DC3">
        <w:rPr>
          <w:bCs/>
          <w:i/>
          <w:kern w:val="28"/>
          <w:sz w:val="28"/>
          <w:szCs w:val="28"/>
        </w:rPr>
        <w:t>a/m</w:t>
      </w:r>
      <w:r w:rsidRPr="00722DC3">
        <w:rPr>
          <w:bCs/>
          <w:kern w:val="28"/>
          <w:sz w:val="28"/>
          <w:szCs w:val="28"/>
        </w:rPr>
        <w:t>,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де </w:t>
      </w:r>
      <w:r w:rsidRPr="00722DC3">
        <w:rPr>
          <w:b w:val="0"/>
          <w:bCs/>
          <w:i/>
          <w:sz w:val="28"/>
          <w:szCs w:val="28"/>
        </w:rPr>
        <w:t>a</w:t>
      </w:r>
      <w:r w:rsidRPr="00722DC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722DC3">
        <w:rPr>
          <w:b w:val="0"/>
          <w:bCs/>
          <w:i/>
          <w:sz w:val="28"/>
          <w:szCs w:val="28"/>
        </w:rPr>
        <w:t>m</w:t>
      </w:r>
      <w:r w:rsidRPr="00722DC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722DC3">
        <w:rPr>
          <w:b w:val="0"/>
          <w:bCs/>
          <w:kern w:val="0"/>
          <w:sz w:val="28"/>
          <w:szCs w:val="28"/>
        </w:rPr>
        <w:t>.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722DC3">
        <w:rPr>
          <w:b w:val="0"/>
          <w:bCs/>
          <w:sz w:val="28"/>
          <w:szCs w:val="28"/>
        </w:rPr>
        <w:t>компетентностей</w:t>
      </w:r>
      <w:proofErr w:type="spellEnd"/>
      <w:r w:rsidRPr="00722DC3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9577A2" w:rsidRPr="00722DC3" w:rsidRDefault="009577A2" w:rsidP="009577A2">
      <w:pPr>
        <w:pStyle w:val="Default"/>
        <w:spacing w:before="120" w:after="120"/>
        <w:ind w:firstLine="567"/>
        <w:jc w:val="both"/>
        <w:rPr>
          <w:b/>
          <w:i/>
          <w:lang w:val="uk-UA"/>
        </w:rPr>
      </w:pPr>
      <w:r w:rsidRPr="00722DC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722DC3">
        <w:rPr>
          <w:bCs/>
          <w:sz w:val="28"/>
          <w:szCs w:val="28"/>
          <w:lang w:val="uk-UA"/>
        </w:rPr>
        <w:t>компетентністні</w:t>
      </w:r>
      <w:proofErr w:type="spellEnd"/>
      <w:r w:rsidRPr="00722DC3">
        <w:rPr>
          <w:bCs/>
          <w:sz w:val="28"/>
          <w:szCs w:val="28"/>
          <w:lang w:val="uk-UA"/>
        </w:rPr>
        <w:t xml:space="preserve"> характеристики, визначені НРК для </w:t>
      </w:r>
      <w:r>
        <w:rPr>
          <w:bCs/>
          <w:sz w:val="28"/>
          <w:szCs w:val="28"/>
          <w:lang w:val="uk-UA"/>
        </w:rPr>
        <w:t>бакалавр</w:t>
      </w:r>
      <w:r w:rsidRPr="00722DC3">
        <w:rPr>
          <w:bCs/>
          <w:sz w:val="28"/>
          <w:szCs w:val="28"/>
          <w:lang w:val="uk-UA"/>
        </w:rPr>
        <w:t xml:space="preserve">ського рівня вищої освіти </w:t>
      </w:r>
      <w:r w:rsidRPr="00722DC3">
        <w:rPr>
          <w:sz w:val="28"/>
          <w:szCs w:val="28"/>
          <w:lang w:val="uk-UA"/>
        </w:rPr>
        <w:t>(подано нижче).</w:t>
      </w:r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bookmarkStart w:id="19" w:name="_Toc534664494"/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r w:rsidRPr="00936290">
        <w:rPr>
          <w:rFonts w:eastAsia="Arial"/>
          <w:b/>
          <w:i/>
          <w:color w:val="000000"/>
        </w:rPr>
        <w:t>Таблиця 1 – Загальні критерії досягнення результатів навчання для 7-го кваліфікаційного рівня за НРК (бакалавр)</w:t>
      </w:r>
    </w:p>
    <w:p w:rsidR="009577A2" w:rsidRPr="00722DC3" w:rsidRDefault="009577A2" w:rsidP="009577A2">
      <w:pPr>
        <w:spacing w:line="280" w:lineRule="exact"/>
        <w:rPr>
          <w:i/>
        </w:rPr>
      </w:pPr>
    </w:p>
    <w:p w:rsidR="009577A2" w:rsidRPr="00722DC3" w:rsidRDefault="009577A2" w:rsidP="009577A2">
      <w:pPr>
        <w:spacing w:line="250" w:lineRule="auto"/>
        <w:ind w:left="120" w:right="120" w:firstLine="566"/>
        <w:jc w:val="both"/>
        <w:rPr>
          <w:rFonts w:eastAsia="Arial"/>
        </w:rPr>
      </w:pPr>
      <w:r w:rsidRPr="00722DC3">
        <w:rPr>
          <w:rFonts w:eastAsia="Arial"/>
          <w:b/>
        </w:rPr>
        <w:t xml:space="preserve">Інтегральна компетентність </w:t>
      </w:r>
      <w:r w:rsidRPr="00722DC3">
        <w:rPr>
          <w:rFonts w:eastAsia="Arial"/>
        </w:rPr>
        <w:t>–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здатність розв’язувати складні спеціалізовані задачі та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9577A2" w:rsidRPr="00722DC3" w:rsidRDefault="009577A2" w:rsidP="009577A2">
      <w:pPr>
        <w:spacing w:line="253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6200"/>
        <w:gridCol w:w="1327"/>
      </w:tblGrid>
      <w:tr w:rsidR="009577A2" w:rsidRPr="00722DC3" w:rsidTr="001D4AC4">
        <w:trPr>
          <w:tblHeader/>
        </w:trPr>
        <w:tc>
          <w:tcPr>
            <w:tcW w:w="1091" w:type="pct"/>
            <w:vAlign w:val="center"/>
          </w:tcPr>
          <w:p w:rsidR="009577A2" w:rsidRPr="00722DC3" w:rsidRDefault="009577A2" w:rsidP="00D57B6D">
            <w:pPr>
              <w:widowControl w:val="0"/>
              <w:ind w:right="-16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Дескриптори НРК</w:t>
            </w:r>
          </w:p>
        </w:tc>
        <w:tc>
          <w:tcPr>
            <w:tcW w:w="3220" w:type="pct"/>
            <w:vAlign w:val="center"/>
          </w:tcPr>
          <w:p w:rsidR="009577A2" w:rsidRPr="00722DC3" w:rsidRDefault="009577A2" w:rsidP="00D57B6D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89" w:type="pct"/>
          </w:tcPr>
          <w:p w:rsidR="009577A2" w:rsidRPr="00722DC3" w:rsidRDefault="009577A2" w:rsidP="00D57B6D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Показник</w:t>
            </w:r>
          </w:p>
          <w:p w:rsidR="009577A2" w:rsidRPr="00722DC3" w:rsidRDefault="009577A2" w:rsidP="00D57B6D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 xml:space="preserve">оцінки </w:t>
            </w:r>
          </w:p>
        </w:tc>
      </w:tr>
      <w:tr w:rsidR="009577A2" w:rsidRPr="00722DC3" w:rsidTr="00D57B6D">
        <w:tc>
          <w:tcPr>
            <w:tcW w:w="5000" w:type="pct"/>
            <w:gridSpan w:val="3"/>
          </w:tcPr>
          <w:p w:rsidR="009577A2" w:rsidRPr="00722DC3" w:rsidRDefault="009577A2" w:rsidP="00D57B6D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Знання</w:t>
            </w:r>
            <w:r w:rsidRPr="00722DC3">
              <w:rPr>
                <w:b/>
                <w:color w:val="000000"/>
              </w:rPr>
              <w:t xml:space="preserve"> </w:t>
            </w:r>
          </w:p>
        </w:tc>
      </w:tr>
      <w:tr w:rsidR="009577A2" w:rsidRPr="00722DC3" w:rsidTr="001D4AC4">
        <w:trPr>
          <w:trHeight w:val="280"/>
        </w:trPr>
        <w:tc>
          <w:tcPr>
            <w:tcW w:w="1091" w:type="pct"/>
            <w:vMerge w:val="restart"/>
          </w:tcPr>
          <w:p w:rsidR="009577A2" w:rsidRPr="00722DC3" w:rsidRDefault="009577A2" w:rsidP="00D57B6D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 концептуальні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знання, набуті у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процесі навчання та професійної</w:t>
            </w:r>
          </w:p>
          <w:p w:rsidR="009577A2" w:rsidRPr="00722DC3" w:rsidRDefault="009577A2" w:rsidP="00D57B6D">
            <w:pPr>
              <w:widowControl w:val="0"/>
              <w:spacing w:line="245" w:lineRule="exac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діяльності, включаючи певні знання сучасних досягнень;</w:t>
            </w:r>
          </w:p>
          <w:p w:rsidR="009577A2" w:rsidRPr="00722DC3" w:rsidRDefault="009577A2" w:rsidP="00D57B6D">
            <w:pPr>
              <w:widowControl w:val="0"/>
              <w:tabs>
                <w:tab w:val="left" w:pos="288"/>
              </w:tabs>
              <w:spacing w:line="240" w:lineRule="atLeast"/>
              <w:ind w:left="35"/>
              <w:rPr>
                <w:rFonts w:eastAsia="Arial"/>
              </w:rPr>
            </w:pPr>
            <w:r w:rsidRPr="00722DC3">
              <w:rPr>
                <w:rFonts w:eastAsia="Arial"/>
              </w:rPr>
              <w:t>-критичне осмислення основних теорій, принципів методів і понять у навчанні та професійній</w:t>
            </w:r>
          </w:p>
          <w:p w:rsidR="009577A2" w:rsidRPr="00722DC3" w:rsidRDefault="009577A2" w:rsidP="00D57B6D">
            <w:pPr>
              <w:widowControl w:val="0"/>
              <w:tabs>
                <w:tab w:val="left" w:pos="288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</w:t>
            </w:r>
          </w:p>
        </w:tc>
        <w:tc>
          <w:tcPr>
            <w:tcW w:w="3220" w:type="pct"/>
            <w:tcBorders>
              <w:bottom w:val="nil"/>
            </w:tcBorders>
          </w:tcPr>
          <w:p w:rsidR="009577A2" w:rsidRPr="00722DC3" w:rsidRDefault="009577A2" w:rsidP="00D57B6D">
            <w:pPr>
              <w:widowControl w:val="0"/>
              <w:spacing w:line="247" w:lineRule="exac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Відповідь відмінна – правильна, обґрунтована,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осмислена. Характеризує наявність: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>- </w:t>
            </w:r>
            <w:r w:rsidRPr="00722DC3">
              <w:rPr>
                <w:rFonts w:eastAsia="Arial"/>
              </w:rPr>
              <w:t>концептуальних знань;</w:t>
            </w:r>
          </w:p>
          <w:p w:rsidR="009577A2" w:rsidRPr="00722DC3" w:rsidRDefault="009577A2" w:rsidP="00D57B6D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високого ступеню володіння станом питання;</w:t>
            </w:r>
          </w:p>
          <w:p w:rsidR="009577A2" w:rsidRPr="00722DC3" w:rsidRDefault="009577A2" w:rsidP="00D57B6D">
            <w:pPr>
              <w:widowControl w:val="0"/>
              <w:spacing w:line="266" w:lineRule="exac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критичного осмислення основних теорій,</w:t>
            </w:r>
            <w:r w:rsidRPr="00722DC3">
              <w:rPr>
                <w:rFonts w:eastAsia="Verdana"/>
              </w:rPr>
              <w:t xml:space="preserve"> </w:t>
            </w:r>
            <w:r w:rsidRPr="00722DC3">
              <w:rPr>
                <w:rFonts w:eastAsia="Arial"/>
              </w:rPr>
              <w:t>принципів,</w:t>
            </w:r>
          </w:p>
          <w:p w:rsidR="009577A2" w:rsidRPr="00722DC3" w:rsidRDefault="009577A2" w:rsidP="001D4AC4">
            <w:pPr>
              <w:widowControl w:val="0"/>
              <w:spacing w:line="0" w:lineRule="atLeast"/>
              <w:ind w:left="100"/>
              <w:rPr>
                <w:color w:val="000000"/>
              </w:rPr>
            </w:pPr>
            <w:r w:rsidRPr="00722DC3">
              <w:rPr>
                <w:rFonts w:eastAsia="Arial"/>
              </w:rPr>
              <w:t>методів і понять у навчанні та професійній діяльності</w:t>
            </w:r>
          </w:p>
        </w:tc>
        <w:tc>
          <w:tcPr>
            <w:tcW w:w="689" w:type="pct"/>
          </w:tcPr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9577A2" w:rsidRPr="00722DC3" w:rsidTr="001D4AC4">
        <w:tc>
          <w:tcPr>
            <w:tcW w:w="1091" w:type="pct"/>
            <w:vMerge/>
          </w:tcPr>
          <w:p w:rsidR="009577A2" w:rsidRPr="00722DC3" w:rsidRDefault="009577A2" w:rsidP="00D57B6D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9577A2" w:rsidRPr="00722DC3" w:rsidRDefault="001D4AC4" w:rsidP="00D57B6D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Відповідь містить негрубі помилки або описки</w:t>
            </w:r>
          </w:p>
        </w:tc>
        <w:tc>
          <w:tcPr>
            <w:tcW w:w="689" w:type="pct"/>
          </w:tcPr>
          <w:p w:rsidR="009577A2" w:rsidRPr="001D4AC4" w:rsidRDefault="001D4AC4" w:rsidP="00D57B6D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1D4AC4">
              <w:rPr>
                <w:rFonts w:eastAsia="Arial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фрагментарна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38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D57B6D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Уміння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-розв'язання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складних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задач і проблем у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спеціалізованих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сферах професійної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діяльності та/або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навчання, що передбачає 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збирання та</w:t>
            </w:r>
          </w:p>
          <w:p w:rsidR="001D4AC4" w:rsidRPr="00722DC3" w:rsidRDefault="001D4AC4" w:rsidP="001D4AC4">
            <w:pPr>
              <w:widowControl w:val="0"/>
              <w:spacing w:line="24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інтерпретацію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інформації (даних),</w:t>
            </w:r>
          </w:p>
          <w:p w:rsidR="001D4AC4" w:rsidRPr="00722DC3" w:rsidRDefault="001D4AC4" w:rsidP="001D4AC4">
            <w:pPr>
              <w:widowControl w:val="0"/>
              <w:spacing w:line="23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вибір методів та</w:t>
            </w:r>
          </w:p>
          <w:p w:rsidR="001D4AC4" w:rsidRPr="00722DC3" w:rsidRDefault="001D4AC4" w:rsidP="001D4AC4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інструментальних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засобів,</w:t>
            </w:r>
          </w:p>
          <w:p w:rsidR="001D4AC4" w:rsidRPr="00722DC3" w:rsidRDefault="001D4AC4" w:rsidP="001D4AC4">
            <w:pPr>
              <w:widowControl w:val="0"/>
              <w:spacing w:line="22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застосування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інноваційних</w:t>
            </w:r>
          </w:p>
          <w:p w:rsidR="001D4AC4" w:rsidRPr="00722DC3" w:rsidRDefault="001D4AC4" w:rsidP="001D4AC4">
            <w:pPr>
              <w:widowControl w:val="0"/>
              <w:tabs>
                <w:tab w:val="left" w:pos="264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підходів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Відповідь характеризує уміння: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виявляти проблеми;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формулювати гіпотези;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розв'язувати проблеми;</w:t>
            </w:r>
          </w:p>
          <w:p w:rsidR="001D4AC4" w:rsidRPr="00722DC3" w:rsidRDefault="001D4AC4" w:rsidP="001D4AC4">
            <w:pPr>
              <w:widowControl w:val="0"/>
              <w:spacing w:line="264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обирати адекватні методи та інструментальні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засоби;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збирати та </w:t>
            </w:r>
            <w:proofErr w:type="spellStart"/>
            <w:r w:rsidRPr="00722DC3">
              <w:rPr>
                <w:rFonts w:eastAsia="Arial"/>
              </w:rPr>
              <w:t>логічно</w:t>
            </w:r>
            <w:proofErr w:type="spellEnd"/>
            <w:r w:rsidRPr="00722DC3">
              <w:rPr>
                <w:rFonts w:eastAsia="Arial"/>
              </w:rPr>
              <w:t xml:space="preserve"> й зрозуміло інтерпретувати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lastRenderedPageBreak/>
              <w:t>інформацію;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t>використовувати інноваційні підходи до розв’язання завдання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722DC3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7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722DC3">
              <w:rPr>
                <w:color w:val="000000"/>
              </w:rPr>
              <w:t>Рівень умінь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D57B6D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Комунікація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51" w:lineRule="auto"/>
              <w:rPr>
                <w:rFonts w:eastAsia="Arial"/>
              </w:rPr>
            </w:pPr>
            <w:r w:rsidRPr="00722DC3">
              <w:rPr>
                <w:rFonts w:eastAsia="Arial"/>
              </w:rPr>
              <w:t>-донесення до фахівців і нефахівців інформації, ідей, проблем, рішень та власного досвіду в галузі професійної діяльності; здатність ефективно формувати комунікаційну стратегію</w:t>
            </w:r>
          </w:p>
          <w:p w:rsidR="001D4AC4" w:rsidRPr="00722DC3" w:rsidRDefault="001D4AC4" w:rsidP="001D4AC4">
            <w:pPr>
              <w:widowControl w:val="0"/>
              <w:tabs>
                <w:tab w:val="left" w:pos="276"/>
              </w:tabs>
              <w:spacing w:line="240" w:lineRule="atLeast"/>
              <w:rPr>
                <w:b/>
                <w:i/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Вільне володіння проблематикою галузі.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 xml:space="preserve">Зрозумілість відповіді (доповіді). 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>Мова:</w:t>
            </w: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чиста;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ясна;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точна;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логічна;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виразна;</w:t>
            </w:r>
          </w:p>
          <w:p w:rsidR="001D4AC4" w:rsidRPr="00722DC3" w:rsidRDefault="001D4AC4" w:rsidP="001D4AC4">
            <w:pPr>
              <w:widowControl w:val="0"/>
              <w:spacing w:line="3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лаконічна. </w:t>
            </w:r>
          </w:p>
          <w:p w:rsidR="001D4AC4" w:rsidRPr="00722DC3" w:rsidRDefault="001D4AC4" w:rsidP="001D4AC4">
            <w:pPr>
              <w:widowControl w:val="0"/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>Комунікаційна стратегія:</w:t>
            </w:r>
          </w:p>
          <w:p w:rsidR="001D4AC4" w:rsidRPr="00722DC3" w:rsidRDefault="001D4AC4" w:rsidP="001D4AC4">
            <w:pPr>
              <w:widowControl w:val="0"/>
              <w:spacing w:line="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послідовний і несуперечливий розвиток думки;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наявність логічних власних суджень;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1580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доречна аргументації та її відповідність </w:t>
            </w:r>
            <w:proofErr w:type="spellStart"/>
            <w:r w:rsidRPr="00722DC3">
              <w:rPr>
                <w:rFonts w:eastAsia="Arial"/>
              </w:rPr>
              <w:t>відстоюваним</w:t>
            </w:r>
            <w:proofErr w:type="spellEnd"/>
            <w:r w:rsidRPr="00722DC3">
              <w:rPr>
                <w:rFonts w:eastAsia="Arial"/>
              </w:rPr>
              <w:t xml:space="preserve"> положенням;</w:t>
            </w:r>
          </w:p>
          <w:p w:rsidR="001D4AC4" w:rsidRPr="00722DC3" w:rsidRDefault="001D4AC4" w:rsidP="001D4AC4">
            <w:pPr>
              <w:widowControl w:val="0"/>
              <w:spacing w:line="1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 структура відповіді (доповіді);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правильність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доречна техніка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2620"/>
              <w:rPr>
                <w:rFonts w:eastAsia="Verdana"/>
              </w:rPr>
            </w:pPr>
            <w:r w:rsidRPr="00722DC3">
              <w:rPr>
                <w:rFonts w:eastAsia="Arial"/>
              </w:rPr>
              <w:t>здатність робити висновки та формулювати пропозиції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три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  <w:r w:rsidRPr="00722DC3">
              <w:rPr>
                <w:color w:val="000000"/>
              </w:rPr>
              <w:t>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 комунікаційна стратегія (сумарно не реалізовано чотири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п’ять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сім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Часткове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дев’ять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Фрагментарне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10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D57B6D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-управління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комплексними діями або проектами, відповідальність за прийняття рішень у непередбачуваних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умовах;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-відповідальність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 професійний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розвиток окремих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осіб;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-здатність до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подальшого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навчання з високим</w:t>
            </w:r>
          </w:p>
          <w:p w:rsidR="001D4AC4" w:rsidRPr="00722DC3" w:rsidRDefault="001D4AC4" w:rsidP="001D4AC4">
            <w:pPr>
              <w:widowControl w:val="0"/>
              <w:tabs>
                <w:tab w:val="left" w:pos="202"/>
              </w:tabs>
              <w:spacing w:line="240" w:lineRule="atLeast"/>
              <w:ind w:left="-57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рівнем автономності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Відмінне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особистості, орієнтованих на: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1) управління комплексними проектами,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дослідницький характер навчальної діяльності,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позначена вмінням самостійно оцінювати різноманітні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життєві ситуації, явища, факти, виявляти і відстоювати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особисту позицію;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здатність до роботи в команді;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контроль власних дій;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2) відповідальність за прийняття рішень в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 умовах, що включає: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обґрунтування власних рішень положеннями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нормативної бази галузевого та державного рівнів;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під час виконання поставлених завдань;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ініціативу в обговоренні проблем;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відповідальність за взаємовідносини;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3) відповідальність за професійний розвиток окремих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 xml:space="preserve">використання </w:t>
            </w:r>
            <w:proofErr w:type="spellStart"/>
            <w:r w:rsidRPr="00722DC3">
              <w:rPr>
                <w:rFonts w:eastAsia="Arial"/>
              </w:rPr>
              <w:t>професійно</w:t>
            </w:r>
            <w:proofErr w:type="spellEnd"/>
            <w:r w:rsidRPr="00722DC3">
              <w:rPr>
                <w:rFonts w:eastAsia="Arial"/>
              </w:rPr>
              <w:t>-орієнтовних навичок;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використання доказів із самостійною і правильною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аргументацією;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володіння всіма видами навчальної діяльності;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4) здатність до подальшого навчання з високим рівнем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автономності,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ступінь володіння фундаментальними знаннями;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оцінних суджень;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lastRenderedPageBreak/>
              <w:t xml:space="preserve">-  </w:t>
            </w:r>
            <w:r w:rsidRPr="00722DC3">
              <w:rPr>
                <w:rFonts w:eastAsia="Arial"/>
              </w:rPr>
              <w:t xml:space="preserve">високий рівень сформованості </w:t>
            </w:r>
            <w:proofErr w:type="spellStart"/>
            <w:r w:rsidRPr="00722DC3">
              <w:rPr>
                <w:rFonts w:eastAsia="Arial"/>
              </w:rPr>
              <w:t>загальнонавчальних</w:t>
            </w:r>
            <w:proofErr w:type="spellEnd"/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умінь і навичок;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самостійний пошук та аналіз  джерел інформації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Упевнене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дві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rPr>
          <w:trHeight w:val="435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три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538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чотири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16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шість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вісім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Рівень автономності та відповідальності фрагментарний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</w:tbl>
    <w:p w:rsidR="009577A2" w:rsidRDefault="009577A2" w:rsidP="009577A2">
      <w:pPr>
        <w:spacing w:line="253" w:lineRule="exact"/>
      </w:pPr>
    </w:p>
    <w:p w:rsidR="00A62DB7" w:rsidRDefault="00A62DB7" w:rsidP="009577A2">
      <w:pPr>
        <w:spacing w:line="253" w:lineRule="exact"/>
      </w:pPr>
    </w:p>
    <w:p w:rsidR="00A62DB7" w:rsidRPr="00722DC3" w:rsidRDefault="00A62DB7" w:rsidP="009577A2">
      <w:pPr>
        <w:spacing w:line="253" w:lineRule="exact"/>
      </w:pPr>
    </w:p>
    <w:p w:rsidR="009577A2" w:rsidRPr="00722DC3" w:rsidRDefault="009577A2" w:rsidP="009577A2">
      <w:pPr>
        <w:pStyle w:val="1"/>
        <w:keepNext w:val="0"/>
        <w:keepLines w:val="0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7 ІНСТРУМЕНТИ, ОБЛАДНАННЯ ТА ПРОГРАМНЕ ЗАБЕЗПЕЧЕННЯ</w:t>
      </w:r>
      <w:bookmarkEnd w:id="19"/>
    </w:p>
    <w:p w:rsidR="009577A2" w:rsidRPr="00722DC3" w:rsidRDefault="009577A2" w:rsidP="009577A2">
      <w:pPr>
        <w:spacing w:before="240"/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>Технічні засоби навчання.</w:t>
      </w:r>
    </w:p>
    <w:p w:rsidR="009577A2" w:rsidRDefault="009577A2" w:rsidP="009577A2">
      <w:pPr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 xml:space="preserve">Дистанційна платформа </w:t>
      </w:r>
      <w:proofErr w:type="spellStart"/>
      <w:r w:rsidRPr="00722DC3">
        <w:rPr>
          <w:bCs/>
          <w:color w:val="000000"/>
          <w:sz w:val="28"/>
          <w:szCs w:val="28"/>
        </w:rPr>
        <w:t>Мoodlе</w:t>
      </w:r>
      <w:proofErr w:type="spellEnd"/>
      <w:r w:rsidRPr="00722DC3">
        <w:rPr>
          <w:bCs/>
          <w:color w:val="000000"/>
          <w:sz w:val="28"/>
          <w:szCs w:val="28"/>
        </w:rPr>
        <w:t>.</w:t>
      </w:r>
    </w:p>
    <w:p w:rsidR="00712B1A" w:rsidRPr="00722DC3" w:rsidRDefault="00712B1A" w:rsidP="009577A2">
      <w:pPr>
        <w:ind w:firstLine="567"/>
        <w:rPr>
          <w:bCs/>
          <w:color w:val="000000"/>
          <w:sz w:val="28"/>
          <w:szCs w:val="28"/>
        </w:rPr>
      </w:pPr>
    </w:p>
    <w:p w:rsidR="009577A2" w:rsidRPr="00722DC3" w:rsidRDefault="009577A2" w:rsidP="009577A2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34664495"/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20"/>
    </w:p>
    <w:p w:rsidR="00B769BC" w:rsidRDefault="00A62DB7" w:rsidP="00A62DB7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proofErr w:type="spellStart"/>
      <w:r w:rsidRPr="00A62DB7">
        <w:rPr>
          <w:iCs/>
          <w:color w:val="000000"/>
          <w:sz w:val="28"/>
          <w:szCs w:val="28"/>
        </w:rPr>
        <w:t>Бачурин</w:t>
      </w:r>
      <w:proofErr w:type="spellEnd"/>
      <w:r w:rsidRPr="00A62DB7">
        <w:rPr>
          <w:iCs/>
          <w:color w:val="000000"/>
          <w:sz w:val="28"/>
          <w:szCs w:val="28"/>
        </w:rPr>
        <w:t xml:space="preserve">, А.А. Маркетинг на </w:t>
      </w:r>
      <w:proofErr w:type="spellStart"/>
      <w:r w:rsidRPr="00A62DB7">
        <w:rPr>
          <w:iCs/>
          <w:color w:val="000000"/>
          <w:sz w:val="28"/>
          <w:szCs w:val="28"/>
        </w:rPr>
        <w:t>автомобильном</w:t>
      </w:r>
      <w:proofErr w:type="spellEnd"/>
      <w:r w:rsidRPr="00A62DB7">
        <w:rPr>
          <w:iCs/>
          <w:color w:val="000000"/>
          <w:sz w:val="28"/>
          <w:szCs w:val="28"/>
        </w:rPr>
        <w:t xml:space="preserve"> транспорте : </w:t>
      </w:r>
      <w:proofErr w:type="spellStart"/>
      <w:r w:rsidRPr="00A62DB7">
        <w:rPr>
          <w:iCs/>
          <w:color w:val="000000"/>
          <w:sz w:val="28"/>
          <w:szCs w:val="28"/>
        </w:rPr>
        <w:t>Учеб</w:t>
      </w:r>
      <w:proofErr w:type="spellEnd"/>
      <w:r w:rsidRPr="00A62DB7">
        <w:rPr>
          <w:iCs/>
          <w:color w:val="000000"/>
          <w:sz w:val="28"/>
          <w:szCs w:val="28"/>
        </w:rPr>
        <w:t xml:space="preserve">. </w:t>
      </w:r>
      <w:proofErr w:type="spellStart"/>
      <w:r w:rsidRPr="00A62DB7">
        <w:rPr>
          <w:iCs/>
          <w:color w:val="000000"/>
          <w:sz w:val="28"/>
          <w:szCs w:val="28"/>
        </w:rPr>
        <w:t>пособие</w:t>
      </w:r>
      <w:proofErr w:type="spellEnd"/>
      <w:r w:rsidRPr="00A62DB7">
        <w:rPr>
          <w:iCs/>
          <w:color w:val="000000"/>
          <w:sz w:val="28"/>
          <w:szCs w:val="28"/>
        </w:rPr>
        <w:t xml:space="preserve"> для </w:t>
      </w:r>
      <w:proofErr w:type="spellStart"/>
      <w:r w:rsidRPr="00A62DB7">
        <w:rPr>
          <w:iCs/>
          <w:color w:val="000000"/>
          <w:sz w:val="28"/>
          <w:szCs w:val="28"/>
        </w:rPr>
        <w:t>студ</w:t>
      </w:r>
      <w:proofErr w:type="spellEnd"/>
      <w:r w:rsidRPr="00A62DB7">
        <w:rPr>
          <w:iCs/>
          <w:color w:val="000000"/>
          <w:sz w:val="28"/>
          <w:szCs w:val="28"/>
        </w:rPr>
        <w:t xml:space="preserve">. </w:t>
      </w:r>
      <w:proofErr w:type="spellStart"/>
      <w:r w:rsidRPr="00A62DB7">
        <w:rPr>
          <w:iCs/>
          <w:color w:val="000000"/>
          <w:sz w:val="28"/>
          <w:szCs w:val="28"/>
        </w:rPr>
        <w:t>учреждений</w:t>
      </w:r>
      <w:proofErr w:type="spellEnd"/>
      <w:r w:rsidRPr="00A62DB7">
        <w:rPr>
          <w:iCs/>
          <w:color w:val="000000"/>
          <w:sz w:val="28"/>
          <w:szCs w:val="28"/>
        </w:rPr>
        <w:t xml:space="preserve"> </w:t>
      </w:r>
      <w:proofErr w:type="spellStart"/>
      <w:r w:rsidRPr="00A62DB7">
        <w:rPr>
          <w:iCs/>
          <w:color w:val="000000"/>
          <w:sz w:val="28"/>
          <w:szCs w:val="28"/>
        </w:rPr>
        <w:t>сред</w:t>
      </w:r>
      <w:proofErr w:type="spellEnd"/>
      <w:r w:rsidRPr="00A62DB7">
        <w:rPr>
          <w:iCs/>
          <w:color w:val="000000"/>
          <w:sz w:val="28"/>
          <w:szCs w:val="28"/>
        </w:rPr>
        <w:t xml:space="preserve">. проф. </w:t>
      </w:r>
      <w:proofErr w:type="spellStart"/>
      <w:r w:rsidRPr="00A62DB7">
        <w:rPr>
          <w:iCs/>
          <w:color w:val="000000"/>
          <w:sz w:val="28"/>
          <w:szCs w:val="28"/>
        </w:rPr>
        <w:t>образования</w:t>
      </w:r>
      <w:proofErr w:type="spellEnd"/>
      <w:r w:rsidRPr="00A62DB7">
        <w:rPr>
          <w:iCs/>
          <w:color w:val="000000"/>
          <w:sz w:val="28"/>
          <w:szCs w:val="28"/>
        </w:rPr>
        <w:t xml:space="preserve"> / А.А. </w:t>
      </w:r>
      <w:proofErr w:type="spellStart"/>
      <w:r w:rsidRPr="00A62DB7">
        <w:rPr>
          <w:iCs/>
          <w:color w:val="000000"/>
          <w:sz w:val="28"/>
          <w:szCs w:val="28"/>
        </w:rPr>
        <w:t>Бачурин</w:t>
      </w:r>
      <w:proofErr w:type="spellEnd"/>
      <w:r w:rsidRPr="00A62DB7">
        <w:rPr>
          <w:iCs/>
          <w:color w:val="000000"/>
          <w:sz w:val="28"/>
          <w:szCs w:val="28"/>
        </w:rPr>
        <w:t xml:space="preserve">. – М. : </w:t>
      </w:r>
      <w:proofErr w:type="spellStart"/>
      <w:r w:rsidRPr="00A62DB7">
        <w:rPr>
          <w:iCs/>
          <w:color w:val="000000"/>
          <w:sz w:val="28"/>
          <w:szCs w:val="28"/>
        </w:rPr>
        <w:t>Издательский</w:t>
      </w:r>
      <w:proofErr w:type="spellEnd"/>
      <w:r w:rsidRPr="00A62DB7">
        <w:rPr>
          <w:iCs/>
          <w:color w:val="000000"/>
          <w:sz w:val="28"/>
          <w:szCs w:val="28"/>
        </w:rPr>
        <w:t xml:space="preserve"> центр «</w:t>
      </w:r>
      <w:proofErr w:type="spellStart"/>
      <w:r w:rsidRPr="00A62DB7">
        <w:rPr>
          <w:iCs/>
          <w:color w:val="000000"/>
          <w:sz w:val="28"/>
          <w:szCs w:val="28"/>
        </w:rPr>
        <w:t>Академия</w:t>
      </w:r>
      <w:proofErr w:type="spellEnd"/>
      <w:r w:rsidRPr="00A62DB7">
        <w:rPr>
          <w:iCs/>
          <w:color w:val="000000"/>
          <w:sz w:val="28"/>
          <w:szCs w:val="28"/>
        </w:rPr>
        <w:t xml:space="preserve">», 2005. – 208 с. </w:t>
      </w:r>
    </w:p>
    <w:p w:rsidR="00A62DB7" w:rsidRPr="00B769BC" w:rsidRDefault="00B769BC" w:rsidP="00B769BC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r w:rsidRPr="00A62DB7">
        <w:rPr>
          <w:sz w:val="28"/>
          <w:szCs w:val="28"/>
        </w:rPr>
        <w:t xml:space="preserve">Гаркавенко С.С. Маркетинг: Підручник для </w:t>
      </w:r>
      <w:proofErr w:type="spellStart"/>
      <w:r w:rsidRPr="00A62DB7">
        <w:rPr>
          <w:sz w:val="28"/>
          <w:szCs w:val="28"/>
        </w:rPr>
        <w:t>студ</w:t>
      </w:r>
      <w:proofErr w:type="spellEnd"/>
      <w:r w:rsidRPr="00A62DB7">
        <w:rPr>
          <w:sz w:val="28"/>
          <w:szCs w:val="28"/>
        </w:rPr>
        <w:t xml:space="preserve">. </w:t>
      </w:r>
      <w:proofErr w:type="spellStart"/>
      <w:r w:rsidRPr="00A62DB7">
        <w:rPr>
          <w:sz w:val="28"/>
          <w:szCs w:val="28"/>
        </w:rPr>
        <w:t>екон</w:t>
      </w:r>
      <w:proofErr w:type="spellEnd"/>
      <w:r w:rsidRPr="00A62DB7">
        <w:rPr>
          <w:sz w:val="28"/>
          <w:szCs w:val="28"/>
        </w:rPr>
        <w:t xml:space="preserve">. спец. </w:t>
      </w:r>
      <w:proofErr w:type="spellStart"/>
      <w:r w:rsidRPr="00A62DB7">
        <w:rPr>
          <w:sz w:val="28"/>
          <w:szCs w:val="28"/>
        </w:rPr>
        <w:t>вищ</w:t>
      </w:r>
      <w:proofErr w:type="spellEnd"/>
      <w:r w:rsidRPr="00A62DB7">
        <w:rPr>
          <w:sz w:val="28"/>
          <w:szCs w:val="28"/>
        </w:rPr>
        <w:t xml:space="preserve">. </w:t>
      </w:r>
      <w:proofErr w:type="spellStart"/>
      <w:r w:rsidRPr="00A62DB7">
        <w:rPr>
          <w:sz w:val="28"/>
          <w:szCs w:val="28"/>
        </w:rPr>
        <w:t>навч</w:t>
      </w:r>
      <w:proofErr w:type="spellEnd"/>
      <w:r w:rsidRPr="00A62DB7">
        <w:rPr>
          <w:sz w:val="28"/>
          <w:szCs w:val="28"/>
        </w:rPr>
        <w:t xml:space="preserve">. </w:t>
      </w:r>
      <w:proofErr w:type="spellStart"/>
      <w:r w:rsidRPr="00A62DB7">
        <w:rPr>
          <w:sz w:val="28"/>
          <w:szCs w:val="28"/>
        </w:rPr>
        <w:t>закл</w:t>
      </w:r>
      <w:proofErr w:type="spellEnd"/>
      <w:r w:rsidRPr="00A62DB7">
        <w:rPr>
          <w:sz w:val="28"/>
          <w:szCs w:val="28"/>
        </w:rPr>
        <w:t xml:space="preserve">. - 4-е. вид., </w:t>
      </w:r>
      <w:proofErr w:type="spellStart"/>
      <w:r w:rsidRPr="00A62DB7">
        <w:rPr>
          <w:sz w:val="28"/>
          <w:szCs w:val="28"/>
        </w:rPr>
        <w:t>доп</w:t>
      </w:r>
      <w:proofErr w:type="spellEnd"/>
      <w:r w:rsidRPr="00A62DB7">
        <w:rPr>
          <w:sz w:val="28"/>
          <w:szCs w:val="28"/>
        </w:rPr>
        <w:t xml:space="preserve">. - К.: </w:t>
      </w:r>
      <w:proofErr w:type="spellStart"/>
      <w:r w:rsidRPr="00A62DB7">
        <w:rPr>
          <w:sz w:val="28"/>
          <w:szCs w:val="28"/>
        </w:rPr>
        <w:t>Лібра</w:t>
      </w:r>
      <w:proofErr w:type="spellEnd"/>
      <w:r w:rsidRPr="00A62DB7">
        <w:rPr>
          <w:sz w:val="28"/>
          <w:szCs w:val="28"/>
        </w:rPr>
        <w:t>, 2006 - 717 с.</w:t>
      </w:r>
      <w:r w:rsidR="00A62DB7" w:rsidRPr="00B769BC">
        <w:rPr>
          <w:iCs/>
          <w:color w:val="000000"/>
          <w:sz w:val="28"/>
          <w:szCs w:val="28"/>
        </w:rPr>
        <w:t xml:space="preserve"> </w:t>
      </w:r>
    </w:p>
    <w:p w:rsidR="009D1940" w:rsidRPr="009D1940" w:rsidRDefault="009D1940" w:rsidP="00A62DB7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r w:rsidRPr="00B769BC">
        <w:rPr>
          <w:iCs/>
          <w:color w:val="000000"/>
          <w:sz w:val="28"/>
          <w:szCs w:val="28"/>
        </w:rPr>
        <w:t xml:space="preserve">Карпов В.А., Кучеренко В.Р. Маркетинг: прогнозування </w:t>
      </w:r>
      <w:proofErr w:type="spellStart"/>
      <w:r w:rsidRPr="00B769BC">
        <w:rPr>
          <w:iCs/>
          <w:color w:val="000000"/>
          <w:sz w:val="28"/>
          <w:szCs w:val="28"/>
        </w:rPr>
        <w:t>конюнктури</w:t>
      </w:r>
      <w:proofErr w:type="spellEnd"/>
      <w:r w:rsidRPr="00B769BC">
        <w:rPr>
          <w:iCs/>
          <w:color w:val="000000"/>
          <w:sz w:val="28"/>
          <w:szCs w:val="28"/>
        </w:rPr>
        <w:t xml:space="preserve"> ринку: </w:t>
      </w:r>
      <w:proofErr w:type="spellStart"/>
      <w:r w:rsidRPr="00B769BC">
        <w:rPr>
          <w:iCs/>
          <w:color w:val="000000"/>
          <w:sz w:val="28"/>
          <w:szCs w:val="28"/>
        </w:rPr>
        <w:t>Навч</w:t>
      </w:r>
      <w:proofErr w:type="spellEnd"/>
      <w:r w:rsidRPr="00B769BC">
        <w:rPr>
          <w:iCs/>
          <w:color w:val="000000"/>
          <w:sz w:val="28"/>
          <w:szCs w:val="28"/>
        </w:rPr>
        <w:t xml:space="preserve">. </w:t>
      </w:r>
      <w:proofErr w:type="spellStart"/>
      <w:r w:rsidRPr="00B769BC">
        <w:rPr>
          <w:iCs/>
          <w:color w:val="000000"/>
          <w:sz w:val="28"/>
          <w:szCs w:val="28"/>
        </w:rPr>
        <w:t>посіб</w:t>
      </w:r>
      <w:proofErr w:type="spellEnd"/>
      <w:r w:rsidRPr="00B769BC">
        <w:rPr>
          <w:iCs/>
          <w:color w:val="000000"/>
          <w:sz w:val="28"/>
          <w:szCs w:val="28"/>
        </w:rPr>
        <w:t xml:space="preserve">. для </w:t>
      </w:r>
      <w:proofErr w:type="spellStart"/>
      <w:r w:rsidRPr="00B769BC">
        <w:rPr>
          <w:iCs/>
          <w:color w:val="000000"/>
          <w:sz w:val="28"/>
          <w:szCs w:val="28"/>
        </w:rPr>
        <w:t>студ</w:t>
      </w:r>
      <w:proofErr w:type="spellEnd"/>
      <w:r w:rsidRPr="00B769BC">
        <w:rPr>
          <w:iCs/>
          <w:color w:val="000000"/>
          <w:sz w:val="28"/>
          <w:szCs w:val="28"/>
        </w:rPr>
        <w:t xml:space="preserve">. </w:t>
      </w:r>
      <w:proofErr w:type="spellStart"/>
      <w:r w:rsidRPr="00B769BC">
        <w:rPr>
          <w:iCs/>
          <w:color w:val="000000"/>
          <w:sz w:val="28"/>
          <w:szCs w:val="28"/>
        </w:rPr>
        <w:t>екон</w:t>
      </w:r>
      <w:proofErr w:type="spellEnd"/>
      <w:r w:rsidRPr="00B769BC">
        <w:rPr>
          <w:iCs/>
          <w:color w:val="000000"/>
          <w:sz w:val="28"/>
          <w:szCs w:val="28"/>
        </w:rPr>
        <w:t>. спец, вузів. — К.: Знання, 2001 — 214 с.</w:t>
      </w:r>
    </w:p>
    <w:p w:rsidR="00A62DB7" w:rsidRDefault="00A62DB7" w:rsidP="00A62DB7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proofErr w:type="spellStart"/>
      <w:r w:rsidRPr="00A62DB7">
        <w:rPr>
          <w:iCs/>
          <w:color w:val="000000"/>
          <w:sz w:val="28"/>
          <w:szCs w:val="28"/>
        </w:rPr>
        <w:t>Котлер</w:t>
      </w:r>
      <w:proofErr w:type="spellEnd"/>
      <w:r w:rsidRPr="00A62DB7">
        <w:rPr>
          <w:iCs/>
          <w:color w:val="000000"/>
          <w:sz w:val="28"/>
          <w:szCs w:val="28"/>
        </w:rPr>
        <w:t xml:space="preserve"> Ф. Маркетинг. </w:t>
      </w:r>
      <w:proofErr w:type="spellStart"/>
      <w:r w:rsidRPr="00A62DB7">
        <w:rPr>
          <w:iCs/>
          <w:color w:val="000000"/>
          <w:sz w:val="28"/>
          <w:szCs w:val="28"/>
        </w:rPr>
        <w:t>Гостеприимство</w:t>
      </w:r>
      <w:proofErr w:type="spellEnd"/>
      <w:r w:rsidRPr="00A62DB7">
        <w:rPr>
          <w:iCs/>
          <w:color w:val="000000"/>
          <w:sz w:val="28"/>
          <w:szCs w:val="28"/>
        </w:rPr>
        <w:t xml:space="preserve">. Туризм: </w:t>
      </w:r>
      <w:proofErr w:type="spellStart"/>
      <w:r w:rsidRPr="00A62DB7">
        <w:rPr>
          <w:iCs/>
          <w:color w:val="000000"/>
          <w:sz w:val="28"/>
          <w:szCs w:val="28"/>
        </w:rPr>
        <w:t>Учебник</w:t>
      </w:r>
      <w:proofErr w:type="spellEnd"/>
      <w:r w:rsidRPr="00A62DB7">
        <w:rPr>
          <w:iCs/>
          <w:color w:val="000000"/>
          <w:sz w:val="28"/>
          <w:szCs w:val="28"/>
        </w:rPr>
        <w:t xml:space="preserve"> для </w:t>
      </w:r>
      <w:proofErr w:type="spellStart"/>
      <w:r w:rsidRPr="00A62DB7">
        <w:rPr>
          <w:iCs/>
          <w:color w:val="000000"/>
          <w:sz w:val="28"/>
          <w:szCs w:val="28"/>
        </w:rPr>
        <w:t>студентов</w:t>
      </w:r>
      <w:proofErr w:type="spellEnd"/>
      <w:r w:rsidRPr="00A62DB7">
        <w:rPr>
          <w:iCs/>
          <w:color w:val="000000"/>
          <w:sz w:val="28"/>
          <w:szCs w:val="28"/>
        </w:rPr>
        <w:t xml:space="preserve"> </w:t>
      </w:r>
      <w:proofErr w:type="spellStart"/>
      <w:r w:rsidRPr="00A62DB7">
        <w:rPr>
          <w:iCs/>
          <w:color w:val="000000"/>
          <w:sz w:val="28"/>
          <w:szCs w:val="28"/>
        </w:rPr>
        <w:t>вузов</w:t>
      </w:r>
      <w:proofErr w:type="spellEnd"/>
      <w:r w:rsidRPr="00A62DB7">
        <w:rPr>
          <w:iCs/>
          <w:color w:val="000000"/>
          <w:sz w:val="28"/>
          <w:szCs w:val="28"/>
        </w:rPr>
        <w:t xml:space="preserve"> / Ф. </w:t>
      </w:r>
      <w:proofErr w:type="spellStart"/>
      <w:r w:rsidRPr="00A62DB7">
        <w:rPr>
          <w:iCs/>
          <w:color w:val="000000"/>
          <w:sz w:val="28"/>
          <w:szCs w:val="28"/>
        </w:rPr>
        <w:t>Котлер</w:t>
      </w:r>
      <w:proofErr w:type="spellEnd"/>
      <w:r w:rsidRPr="00A62DB7">
        <w:rPr>
          <w:iCs/>
          <w:color w:val="000000"/>
          <w:sz w:val="28"/>
          <w:szCs w:val="28"/>
        </w:rPr>
        <w:t xml:space="preserve">, </w:t>
      </w:r>
      <w:proofErr w:type="spellStart"/>
      <w:r w:rsidRPr="00A62DB7">
        <w:rPr>
          <w:iCs/>
          <w:color w:val="000000"/>
          <w:sz w:val="28"/>
          <w:szCs w:val="28"/>
        </w:rPr>
        <w:t>Дж</w:t>
      </w:r>
      <w:proofErr w:type="spellEnd"/>
      <w:r w:rsidRPr="00A62DB7">
        <w:rPr>
          <w:iCs/>
          <w:color w:val="000000"/>
          <w:sz w:val="28"/>
          <w:szCs w:val="28"/>
        </w:rPr>
        <w:t xml:space="preserve">. </w:t>
      </w:r>
      <w:proofErr w:type="spellStart"/>
      <w:r w:rsidRPr="00A62DB7">
        <w:rPr>
          <w:iCs/>
          <w:color w:val="000000"/>
          <w:sz w:val="28"/>
          <w:szCs w:val="28"/>
        </w:rPr>
        <w:t>Боуэн</w:t>
      </w:r>
      <w:proofErr w:type="spellEnd"/>
      <w:r w:rsidRPr="00A62DB7">
        <w:rPr>
          <w:iCs/>
          <w:color w:val="000000"/>
          <w:sz w:val="28"/>
          <w:szCs w:val="28"/>
        </w:rPr>
        <w:t xml:space="preserve">, </w:t>
      </w:r>
      <w:proofErr w:type="spellStart"/>
      <w:r w:rsidRPr="00A62DB7">
        <w:rPr>
          <w:iCs/>
          <w:color w:val="000000"/>
          <w:sz w:val="28"/>
          <w:szCs w:val="28"/>
        </w:rPr>
        <w:t>Дж</w:t>
      </w:r>
      <w:proofErr w:type="spellEnd"/>
      <w:r w:rsidRPr="00A62DB7">
        <w:rPr>
          <w:iCs/>
          <w:color w:val="000000"/>
          <w:sz w:val="28"/>
          <w:szCs w:val="28"/>
        </w:rPr>
        <w:t xml:space="preserve">. </w:t>
      </w:r>
      <w:proofErr w:type="spellStart"/>
      <w:r w:rsidRPr="00A62DB7">
        <w:rPr>
          <w:iCs/>
          <w:color w:val="000000"/>
          <w:sz w:val="28"/>
          <w:szCs w:val="28"/>
        </w:rPr>
        <w:t>Мейкенз</w:t>
      </w:r>
      <w:proofErr w:type="spellEnd"/>
      <w:r w:rsidRPr="00A62DB7">
        <w:rPr>
          <w:iCs/>
          <w:color w:val="000000"/>
          <w:sz w:val="28"/>
          <w:szCs w:val="28"/>
        </w:rPr>
        <w:t xml:space="preserve">; пер. с </w:t>
      </w:r>
      <w:proofErr w:type="spellStart"/>
      <w:r w:rsidRPr="00A62DB7">
        <w:rPr>
          <w:iCs/>
          <w:color w:val="000000"/>
          <w:sz w:val="28"/>
          <w:szCs w:val="28"/>
        </w:rPr>
        <w:t>англ</w:t>
      </w:r>
      <w:proofErr w:type="spellEnd"/>
      <w:r w:rsidRPr="00A62DB7">
        <w:rPr>
          <w:iCs/>
          <w:color w:val="000000"/>
          <w:sz w:val="28"/>
          <w:szCs w:val="28"/>
        </w:rPr>
        <w:t xml:space="preserve">. – 4-е </w:t>
      </w:r>
      <w:proofErr w:type="spellStart"/>
      <w:r w:rsidRPr="00A62DB7">
        <w:rPr>
          <w:iCs/>
          <w:color w:val="000000"/>
          <w:sz w:val="28"/>
          <w:szCs w:val="28"/>
        </w:rPr>
        <w:t>изд</w:t>
      </w:r>
      <w:proofErr w:type="spellEnd"/>
      <w:r w:rsidRPr="00A62DB7">
        <w:rPr>
          <w:iCs/>
          <w:color w:val="000000"/>
          <w:sz w:val="28"/>
          <w:szCs w:val="28"/>
        </w:rPr>
        <w:t xml:space="preserve">., </w:t>
      </w:r>
      <w:proofErr w:type="spellStart"/>
      <w:r w:rsidRPr="00A62DB7">
        <w:rPr>
          <w:iCs/>
          <w:color w:val="000000"/>
          <w:sz w:val="28"/>
          <w:szCs w:val="28"/>
        </w:rPr>
        <w:t>перераб</w:t>
      </w:r>
      <w:proofErr w:type="spellEnd"/>
      <w:r w:rsidRPr="00A62DB7">
        <w:rPr>
          <w:iCs/>
          <w:color w:val="000000"/>
          <w:sz w:val="28"/>
          <w:szCs w:val="28"/>
        </w:rPr>
        <w:t xml:space="preserve">. и </w:t>
      </w:r>
      <w:proofErr w:type="spellStart"/>
      <w:r w:rsidRPr="00A62DB7">
        <w:rPr>
          <w:iCs/>
          <w:color w:val="000000"/>
          <w:sz w:val="28"/>
          <w:szCs w:val="28"/>
        </w:rPr>
        <w:t>доп</w:t>
      </w:r>
      <w:proofErr w:type="spellEnd"/>
      <w:r w:rsidRPr="00A62DB7">
        <w:rPr>
          <w:iCs/>
          <w:color w:val="000000"/>
          <w:sz w:val="28"/>
          <w:szCs w:val="28"/>
        </w:rPr>
        <w:t xml:space="preserve">. – М.: ЮНИТИ-ДАНА, 2007. – 1071 с. </w:t>
      </w:r>
    </w:p>
    <w:p w:rsidR="009D1940" w:rsidRPr="00B769BC" w:rsidRDefault="009D1940" w:rsidP="00A62DB7">
      <w:pPr>
        <w:numPr>
          <w:ilvl w:val="0"/>
          <w:numId w:val="22"/>
        </w:numPr>
        <w:ind w:left="0" w:firstLine="709"/>
        <w:jc w:val="both"/>
        <w:rPr>
          <w:iCs/>
          <w:color w:val="000000"/>
          <w:sz w:val="28"/>
          <w:szCs w:val="28"/>
        </w:rPr>
      </w:pPr>
      <w:r w:rsidRPr="00B769BC">
        <w:rPr>
          <w:iCs/>
          <w:color w:val="000000"/>
          <w:sz w:val="28"/>
          <w:szCs w:val="28"/>
        </w:rPr>
        <w:t xml:space="preserve">Лук'янець ТА. Економічний механізм маркетингу: </w:t>
      </w:r>
      <w:proofErr w:type="spellStart"/>
      <w:r w:rsidRPr="00B769BC">
        <w:rPr>
          <w:iCs/>
          <w:color w:val="000000"/>
          <w:sz w:val="28"/>
          <w:szCs w:val="28"/>
        </w:rPr>
        <w:t>Навч</w:t>
      </w:r>
      <w:proofErr w:type="spellEnd"/>
      <w:r w:rsidRPr="00B769BC">
        <w:rPr>
          <w:iCs/>
          <w:color w:val="000000"/>
          <w:sz w:val="28"/>
          <w:szCs w:val="28"/>
        </w:rPr>
        <w:t xml:space="preserve">. </w:t>
      </w:r>
      <w:proofErr w:type="spellStart"/>
      <w:r w:rsidRPr="00B769BC">
        <w:rPr>
          <w:iCs/>
          <w:color w:val="000000"/>
          <w:sz w:val="28"/>
          <w:szCs w:val="28"/>
        </w:rPr>
        <w:t>посіб</w:t>
      </w:r>
      <w:proofErr w:type="spellEnd"/>
      <w:r w:rsidRPr="00B769BC">
        <w:rPr>
          <w:iCs/>
          <w:color w:val="000000"/>
          <w:sz w:val="28"/>
          <w:szCs w:val="28"/>
        </w:rPr>
        <w:t>./ Київський національний економічний ун-т ім. Вадима Гетьмана. — К.: КНЕУ, 2006. -464 с</w:t>
      </w:r>
    </w:p>
    <w:p w:rsidR="00E811BF" w:rsidRPr="001F074B" w:rsidRDefault="00B769BC" w:rsidP="001F074B">
      <w:pPr>
        <w:numPr>
          <w:ilvl w:val="0"/>
          <w:numId w:val="22"/>
        </w:numPr>
        <w:suppressLineNumbers/>
        <w:suppressAutoHyphens/>
        <w:ind w:left="0" w:firstLine="709"/>
        <w:rPr>
          <w:bCs/>
          <w:sz w:val="28"/>
          <w:szCs w:val="28"/>
        </w:rPr>
      </w:pPr>
      <w:proofErr w:type="spellStart"/>
      <w:r w:rsidRPr="001F074B">
        <w:rPr>
          <w:iCs/>
          <w:color w:val="000000"/>
          <w:sz w:val="28"/>
          <w:szCs w:val="28"/>
        </w:rPr>
        <w:t>Петруня</w:t>
      </w:r>
      <w:proofErr w:type="spellEnd"/>
      <w:r w:rsidRPr="001F074B">
        <w:rPr>
          <w:iCs/>
          <w:color w:val="000000"/>
          <w:sz w:val="28"/>
          <w:szCs w:val="28"/>
        </w:rPr>
        <w:t xml:space="preserve"> Ю.Є., Маркетинг: </w:t>
      </w:r>
      <w:proofErr w:type="spellStart"/>
      <w:r w:rsidRPr="001F074B">
        <w:rPr>
          <w:iCs/>
          <w:color w:val="000000"/>
          <w:sz w:val="28"/>
          <w:szCs w:val="28"/>
        </w:rPr>
        <w:t>Навч</w:t>
      </w:r>
      <w:proofErr w:type="spellEnd"/>
      <w:r w:rsidRPr="001F074B">
        <w:rPr>
          <w:iCs/>
          <w:color w:val="000000"/>
          <w:sz w:val="28"/>
          <w:szCs w:val="28"/>
        </w:rPr>
        <w:t>. посібник. — К.: Знання, 2007. - 325 с.</w:t>
      </w:r>
    </w:p>
    <w:sectPr w:rsidR="00E811BF" w:rsidRPr="001F074B" w:rsidSect="00E50E08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91" w:rsidRDefault="004A4891" w:rsidP="00B95F75">
      <w:r>
        <w:separator/>
      </w:r>
    </w:p>
  </w:endnote>
  <w:endnote w:type="continuationSeparator" w:id="0">
    <w:p w:rsidR="004A4891" w:rsidRDefault="004A4891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20" w:rsidRDefault="008A2320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21CB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91" w:rsidRDefault="004A4891" w:rsidP="00B95F75">
      <w:r>
        <w:separator/>
      </w:r>
    </w:p>
  </w:footnote>
  <w:footnote w:type="continuationSeparator" w:id="0">
    <w:p w:rsidR="004A4891" w:rsidRDefault="004A4891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20" w:rsidRDefault="008A2320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A2320" w:rsidRDefault="008A2320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20" w:rsidRDefault="008A2320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E21CB">
      <w:rPr>
        <w:rStyle w:val="af6"/>
        <w:noProof/>
      </w:rPr>
      <w:t>12</w:t>
    </w:r>
    <w:r>
      <w:rPr>
        <w:rStyle w:val="af6"/>
      </w:rPr>
      <w:fldChar w:fldCharType="end"/>
    </w:r>
  </w:p>
  <w:p w:rsidR="008A2320" w:rsidRDefault="008A2320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BFFB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CC68A0"/>
    <w:multiLevelType w:val="hybridMultilevel"/>
    <w:tmpl w:val="41188F14"/>
    <w:lvl w:ilvl="0" w:tplc="5BDEE14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3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3143C"/>
    <w:rsid w:val="0004380B"/>
    <w:rsid w:val="000512EA"/>
    <w:rsid w:val="000567C9"/>
    <w:rsid w:val="00064D43"/>
    <w:rsid w:val="000658DB"/>
    <w:rsid w:val="00082F61"/>
    <w:rsid w:val="000878AC"/>
    <w:rsid w:val="00091888"/>
    <w:rsid w:val="0009529C"/>
    <w:rsid w:val="000A4DEC"/>
    <w:rsid w:val="000B2980"/>
    <w:rsid w:val="000B5C5A"/>
    <w:rsid w:val="000C5BA8"/>
    <w:rsid w:val="000D03FA"/>
    <w:rsid w:val="000D70FE"/>
    <w:rsid w:val="000E0106"/>
    <w:rsid w:val="000E5B22"/>
    <w:rsid w:val="001143C5"/>
    <w:rsid w:val="001258C5"/>
    <w:rsid w:val="001334A0"/>
    <w:rsid w:val="001373CE"/>
    <w:rsid w:val="00140448"/>
    <w:rsid w:val="001431D6"/>
    <w:rsid w:val="001508A1"/>
    <w:rsid w:val="0015674B"/>
    <w:rsid w:val="00160A97"/>
    <w:rsid w:val="001620F7"/>
    <w:rsid w:val="00166E07"/>
    <w:rsid w:val="001672BF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21E"/>
    <w:rsid w:val="001C7C2F"/>
    <w:rsid w:val="001D291F"/>
    <w:rsid w:val="001D2D5C"/>
    <w:rsid w:val="001D44E4"/>
    <w:rsid w:val="001D4AC4"/>
    <w:rsid w:val="001E1880"/>
    <w:rsid w:val="001E33C4"/>
    <w:rsid w:val="001F06AF"/>
    <w:rsid w:val="001F074B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450B6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56A2"/>
    <w:rsid w:val="002B0B64"/>
    <w:rsid w:val="002C06C3"/>
    <w:rsid w:val="002C3269"/>
    <w:rsid w:val="002C5352"/>
    <w:rsid w:val="002D0D9A"/>
    <w:rsid w:val="002D4B16"/>
    <w:rsid w:val="002F253C"/>
    <w:rsid w:val="00303B86"/>
    <w:rsid w:val="00317445"/>
    <w:rsid w:val="0032312C"/>
    <w:rsid w:val="00327C7A"/>
    <w:rsid w:val="00344224"/>
    <w:rsid w:val="00352024"/>
    <w:rsid w:val="00354C14"/>
    <w:rsid w:val="00361AF6"/>
    <w:rsid w:val="00366247"/>
    <w:rsid w:val="0037541A"/>
    <w:rsid w:val="00376BCE"/>
    <w:rsid w:val="00377E82"/>
    <w:rsid w:val="00382574"/>
    <w:rsid w:val="0038764E"/>
    <w:rsid w:val="00393129"/>
    <w:rsid w:val="003A3B53"/>
    <w:rsid w:val="003A6673"/>
    <w:rsid w:val="003B614E"/>
    <w:rsid w:val="003C0644"/>
    <w:rsid w:val="003C271B"/>
    <w:rsid w:val="003D13A9"/>
    <w:rsid w:val="003D2378"/>
    <w:rsid w:val="003D5D6A"/>
    <w:rsid w:val="003E21CB"/>
    <w:rsid w:val="003F353E"/>
    <w:rsid w:val="00401F46"/>
    <w:rsid w:val="0040731F"/>
    <w:rsid w:val="00407CCB"/>
    <w:rsid w:val="00421C05"/>
    <w:rsid w:val="00423103"/>
    <w:rsid w:val="004274EA"/>
    <w:rsid w:val="004446AF"/>
    <w:rsid w:val="00453774"/>
    <w:rsid w:val="00455DAA"/>
    <w:rsid w:val="00467DC3"/>
    <w:rsid w:val="00474E5F"/>
    <w:rsid w:val="0047502B"/>
    <w:rsid w:val="00475C64"/>
    <w:rsid w:val="00475E7D"/>
    <w:rsid w:val="004762A7"/>
    <w:rsid w:val="00494E17"/>
    <w:rsid w:val="00496006"/>
    <w:rsid w:val="004A0405"/>
    <w:rsid w:val="004A382A"/>
    <w:rsid w:val="004A4891"/>
    <w:rsid w:val="004A622E"/>
    <w:rsid w:val="004C2535"/>
    <w:rsid w:val="004D0E42"/>
    <w:rsid w:val="004D4C31"/>
    <w:rsid w:val="004D6842"/>
    <w:rsid w:val="004D6E6D"/>
    <w:rsid w:val="004E716B"/>
    <w:rsid w:val="004F6FE7"/>
    <w:rsid w:val="00500118"/>
    <w:rsid w:val="00510282"/>
    <w:rsid w:val="00524D35"/>
    <w:rsid w:val="0054373E"/>
    <w:rsid w:val="00543DCE"/>
    <w:rsid w:val="005442CC"/>
    <w:rsid w:val="005452D9"/>
    <w:rsid w:val="00547590"/>
    <w:rsid w:val="00547B58"/>
    <w:rsid w:val="00553261"/>
    <w:rsid w:val="005618B4"/>
    <w:rsid w:val="00567232"/>
    <w:rsid w:val="00572325"/>
    <w:rsid w:val="005759F5"/>
    <w:rsid w:val="0059087F"/>
    <w:rsid w:val="0059119A"/>
    <w:rsid w:val="00591AC9"/>
    <w:rsid w:val="005929EA"/>
    <w:rsid w:val="00597E61"/>
    <w:rsid w:val="005A0C8E"/>
    <w:rsid w:val="005A1EFA"/>
    <w:rsid w:val="005B5148"/>
    <w:rsid w:val="005B5C31"/>
    <w:rsid w:val="005C1A7B"/>
    <w:rsid w:val="005D1DE1"/>
    <w:rsid w:val="005D4B63"/>
    <w:rsid w:val="005D5F4A"/>
    <w:rsid w:val="005D6891"/>
    <w:rsid w:val="005E3AB8"/>
    <w:rsid w:val="005E657E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40D5"/>
    <w:rsid w:val="00640AA4"/>
    <w:rsid w:val="00642CDA"/>
    <w:rsid w:val="00650BA1"/>
    <w:rsid w:val="006517BA"/>
    <w:rsid w:val="00662F85"/>
    <w:rsid w:val="006634CB"/>
    <w:rsid w:val="0066472E"/>
    <w:rsid w:val="0066569C"/>
    <w:rsid w:val="006705FB"/>
    <w:rsid w:val="00673263"/>
    <w:rsid w:val="00677E8B"/>
    <w:rsid w:val="0068094F"/>
    <w:rsid w:val="00682348"/>
    <w:rsid w:val="00683C1B"/>
    <w:rsid w:val="00694129"/>
    <w:rsid w:val="006972C6"/>
    <w:rsid w:val="006A7498"/>
    <w:rsid w:val="006B131E"/>
    <w:rsid w:val="006C360B"/>
    <w:rsid w:val="006C6D73"/>
    <w:rsid w:val="006D007B"/>
    <w:rsid w:val="006E0CAF"/>
    <w:rsid w:val="006E23C2"/>
    <w:rsid w:val="006E5ACF"/>
    <w:rsid w:val="006E6ADA"/>
    <w:rsid w:val="006F0A89"/>
    <w:rsid w:val="006F292E"/>
    <w:rsid w:val="006F33C3"/>
    <w:rsid w:val="006F79EB"/>
    <w:rsid w:val="00712B1A"/>
    <w:rsid w:val="0071426D"/>
    <w:rsid w:val="00722E70"/>
    <w:rsid w:val="00727599"/>
    <w:rsid w:val="00740BCC"/>
    <w:rsid w:val="00746F1B"/>
    <w:rsid w:val="007640D6"/>
    <w:rsid w:val="007666DC"/>
    <w:rsid w:val="00772DFB"/>
    <w:rsid w:val="00775DE0"/>
    <w:rsid w:val="007802B3"/>
    <w:rsid w:val="00787411"/>
    <w:rsid w:val="007940D1"/>
    <w:rsid w:val="007B0470"/>
    <w:rsid w:val="007C58EC"/>
    <w:rsid w:val="007C62CB"/>
    <w:rsid w:val="007D0B1E"/>
    <w:rsid w:val="007D17DF"/>
    <w:rsid w:val="007D6732"/>
    <w:rsid w:val="007F2D4D"/>
    <w:rsid w:val="0080072C"/>
    <w:rsid w:val="00802518"/>
    <w:rsid w:val="008040FF"/>
    <w:rsid w:val="0080545A"/>
    <w:rsid w:val="00805D9A"/>
    <w:rsid w:val="00810D0F"/>
    <w:rsid w:val="00814267"/>
    <w:rsid w:val="00817A62"/>
    <w:rsid w:val="0083494E"/>
    <w:rsid w:val="00835C87"/>
    <w:rsid w:val="00836352"/>
    <w:rsid w:val="00840E39"/>
    <w:rsid w:val="008467CC"/>
    <w:rsid w:val="008531BA"/>
    <w:rsid w:val="00853781"/>
    <w:rsid w:val="00862EBF"/>
    <w:rsid w:val="00863161"/>
    <w:rsid w:val="008634E9"/>
    <w:rsid w:val="008655EC"/>
    <w:rsid w:val="00865C0D"/>
    <w:rsid w:val="00871D44"/>
    <w:rsid w:val="00891C29"/>
    <w:rsid w:val="008920E3"/>
    <w:rsid w:val="00895AE8"/>
    <w:rsid w:val="008A2320"/>
    <w:rsid w:val="008A666D"/>
    <w:rsid w:val="008B57B7"/>
    <w:rsid w:val="008C0EC0"/>
    <w:rsid w:val="008D05AC"/>
    <w:rsid w:val="008D0C7F"/>
    <w:rsid w:val="008E5FA6"/>
    <w:rsid w:val="008F2496"/>
    <w:rsid w:val="008F5639"/>
    <w:rsid w:val="009005D6"/>
    <w:rsid w:val="00902E1F"/>
    <w:rsid w:val="00905302"/>
    <w:rsid w:val="00905B7A"/>
    <w:rsid w:val="00916A4D"/>
    <w:rsid w:val="00922C61"/>
    <w:rsid w:val="00922E80"/>
    <w:rsid w:val="00925F22"/>
    <w:rsid w:val="00926D0D"/>
    <w:rsid w:val="00930D3A"/>
    <w:rsid w:val="009350A6"/>
    <w:rsid w:val="00935D4F"/>
    <w:rsid w:val="009572D4"/>
    <w:rsid w:val="009577A2"/>
    <w:rsid w:val="00964881"/>
    <w:rsid w:val="009652A1"/>
    <w:rsid w:val="0097314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43D0"/>
    <w:rsid w:val="009B7E6B"/>
    <w:rsid w:val="009C0094"/>
    <w:rsid w:val="009C2004"/>
    <w:rsid w:val="009C2BA8"/>
    <w:rsid w:val="009D0C37"/>
    <w:rsid w:val="009D0E47"/>
    <w:rsid w:val="009D1940"/>
    <w:rsid w:val="009D1C24"/>
    <w:rsid w:val="009D31BD"/>
    <w:rsid w:val="009D3530"/>
    <w:rsid w:val="009D3B1D"/>
    <w:rsid w:val="009D4E00"/>
    <w:rsid w:val="009E223A"/>
    <w:rsid w:val="009E3CB6"/>
    <w:rsid w:val="009F28BE"/>
    <w:rsid w:val="009F78E1"/>
    <w:rsid w:val="00A00D2C"/>
    <w:rsid w:val="00A02E43"/>
    <w:rsid w:val="00A23A0D"/>
    <w:rsid w:val="00A24FA4"/>
    <w:rsid w:val="00A35961"/>
    <w:rsid w:val="00A35970"/>
    <w:rsid w:val="00A3612F"/>
    <w:rsid w:val="00A41DBA"/>
    <w:rsid w:val="00A55BA3"/>
    <w:rsid w:val="00A60863"/>
    <w:rsid w:val="00A62DB7"/>
    <w:rsid w:val="00A63728"/>
    <w:rsid w:val="00A702BE"/>
    <w:rsid w:val="00A74842"/>
    <w:rsid w:val="00A77D1A"/>
    <w:rsid w:val="00A8303A"/>
    <w:rsid w:val="00A9628F"/>
    <w:rsid w:val="00AA74E0"/>
    <w:rsid w:val="00AC1C20"/>
    <w:rsid w:val="00AD0EFC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31C41"/>
    <w:rsid w:val="00B3542B"/>
    <w:rsid w:val="00B44778"/>
    <w:rsid w:val="00B518EA"/>
    <w:rsid w:val="00B528F1"/>
    <w:rsid w:val="00B745EE"/>
    <w:rsid w:val="00B769BC"/>
    <w:rsid w:val="00B77D7B"/>
    <w:rsid w:val="00B84D85"/>
    <w:rsid w:val="00B872BD"/>
    <w:rsid w:val="00B901E6"/>
    <w:rsid w:val="00B94CF1"/>
    <w:rsid w:val="00B95F75"/>
    <w:rsid w:val="00BB1199"/>
    <w:rsid w:val="00BC0DEC"/>
    <w:rsid w:val="00BC75C4"/>
    <w:rsid w:val="00BD08A8"/>
    <w:rsid w:val="00BD34A3"/>
    <w:rsid w:val="00BD357F"/>
    <w:rsid w:val="00BD4E68"/>
    <w:rsid w:val="00C04469"/>
    <w:rsid w:val="00C078CC"/>
    <w:rsid w:val="00C12689"/>
    <w:rsid w:val="00C13054"/>
    <w:rsid w:val="00C20097"/>
    <w:rsid w:val="00C20B22"/>
    <w:rsid w:val="00C20C55"/>
    <w:rsid w:val="00C20D1A"/>
    <w:rsid w:val="00C22457"/>
    <w:rsid w:val="00C225C2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6227F"/>
    <w:rsid w:val="00C66A98"/>
    <w:rsid w:val="00C67D8D"/>
    <w:rsid w:val="00C709CD"/>
    <w:rsid w:val="00C71521"/>
    <w:rsid w:val="00C71C1B"/>
    <w:rsid w:val="00C72DB5"/>
    <w:rsid w:val="00C73047"/>
    <w:rsid w:val="00C76E16"/>
    <w:rsid w:val="00C80B71"/>
    <w:rsid w:val="00C87491"/>
    <w:rsid w:val="00C87F48"/>
    <w:rsid w:val="00C929AA"/>
    <w:rsid w:val="00C9404D"/>
    <w:rsid w:val="00CB0C0A"/>
    <w:rsid w:val="00CB3215"/>
    <w:rsid w:val="00CB4A48"/>
    <w:rsid w:val="00CB6F1A"/>
    <w:rsid w:val="00CC0A51"/>
    <w:rsid w:val="00CC3B7C"/>
    <w:rsid w:val="00CC5F6B"/>
    <w:rsid w:val="00CC64B7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10336"/>
    <w:rsid w:val="00D2478A"/>
    <w:rsid w:val="00D27CC3"/>
    <w:rsid w:val="00D31CC0"/>
    <w:rsid w:val="00D514D6"/>
    <w:rsid w:val="00D541E4"/>
    <w:rsid w:val="00D5614E"/>
    <w:rsid w:val="00D57B6D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C7AD9"/>
    <w:rsid w:val="00DD12E3"/>
    <w:rsid w:val="00DD3100"/>
    <w:rsid w:val="00DE06D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36112"/>
    <w:rsid w:val="00E414AB"/>
    <w:rsid w:val="00E41C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74392"/>
    <w:rsid w:val="00E80883"/>
    <w:rsid w:val="00E811BF"/>
    <w:rsid w:val="00E85E50"/>
    <w:rsid w:val="00E95DAE"/>
    <w:rsid w:val="00E97274"/>
    <w:rsid w:val="00E97A4E"/>
    <w:rsid w:val="00EA52E6"/>
    <w:rsid w:val="00EA6A44"/>
    <w:rsid w:val="00EB4D05"/>
    <w:rsid w:val="00EB5FAA"/>
    <w:rsid w:val="00EC51E2"/>
    <w:rsid w:val="00EC6EB9"/>
    <w:rsid w:val="00EE4FAD"/>
    <w:rsid w:val="00F1224C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8EB5-7757-DC46-AF10-D4B8F53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  <w:style w:type="paragraph" w:styleId="af8">
    <w:name w:val="List Paragraph"/>
    <w:basedOn w:val="a"/>
    <w:uiPriority w:val="99"/>
    <w:qFormat/>
    <w:rsid w:val="009577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13419</Words>
  <Characters>7650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21027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Юлия Мельникова</cp:lastModifiedBy>
  <cp:revision>15</cp:revision>
  <cp:lastPrinted>2019-02-13T11:50:00Z</cp:lastPrinted>
  <dcterms:created xsi:type="dcterms:W3CDTF">2019-03-11T18:24:00Z</dcterms:created>
  <dcterms:modified xsi:type="dcterms:W3CDTF">2019-06-20T14:28:00Z</dcterms:modified>
</cp:coreProperties>
</file>